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627A9BCF"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1A363C" w:rsidRPr="001A363C">
        <w:rPr>
          <w:rFonts w:ascii="Times New Roman" w:hAnsi="Times New Roman"/>
          <w:b/>
          <w:color w:val="000000" w:themeColor="text1"/>
          <w:sz w:val="24"/>
          <w:szCs w:val="24"/>
        </w:rPr>
        <w:t>HIGIENIN</w:t>
      </w:r>
      <w:r w:rsidR="0004702B">
        <w:rPr>
          <w:rFonts w:ascii="Times New Roman" w:hAnsi="Times New Roman"/>
          <w:b/>
          <w:color w:val="000000" w:themeColor="text1"/>
          <w:sz w:val="24"/>
          <w:szCs w:val="24"/>
        </w:rPr>
        <w:t>IŲ</w:t>
      </w:r>
      <w:r w:rsidR="001A363C" w:rsidRPr="001A363C">
        <w:rPr>
          <w:rFonts w:ascii="Times New Roman" w:hAnsi="Times New Roman"/>
          <w:b/>
          <w:color w:val="000000" w:themeColor="text1"/>
          <w:sz w:val="24"/>
          <w:szCs w:val="24"/>
        </w:rPr>
        <w:t xml:space="preserve"> PREK</w:t>
      </w:r>
      <w:r w:rsidR="001A363C">
        <w:rPr>
          <w:rFonts w:ascii="Times New Roman" w:hAnsi="Times New Roman"/>
          <w:b/>
          <w:color w:val="000000" w:themeColor="text1"/>
          <w:sz w:val="24"/>
          <w:szCs w:val="24"/>
        </w:rPr>
        <w:t xml:space="preserve">IŲ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49D23054"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923754">
        <w:rPr>
          <w:rFonts w:ascii="Times New Roman" w:hAnsi="Times New Roman"/>
          <w:color w:val="000000" w:themeColor="text1"/>
          <w:sz w:val="24"/>
          <w:szCs w:val="24"/>
        </w:rPr>
        <w:t xml:space="preserve"> </w:t>
      </w:r>
      <w:r w:rsidR="00327061" w:rsidRPr="00BD03E6">
        <w:rPr>
          <w:rFonts w:ascii="Times New Roman" w:hAnsi="Times New Roman"/>
          <w:sz w:val="24"/>
          <w:szCs w:val="24"/>
        </w:rPr>
        <w:t xml:space="preserve">higieninių prekių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F1823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(jeigu reikalaujama)</w:t>
      </w:r>
      <w:r w:rsidR="00FB1871" w:rsidRPr="00D50397">
        <w:rPr>
          <w:rFonts w:ascii="Times New Roman" w:hAnsi="Times New Roman"/>
          <w:b/>
          <w:color w:val="000000" w:themeColor="text1"/>
          <w:sz w:val="24"/>
          <w:szCs w:val="24"/>
        </w:rPr>
        <w:t xml:space="preserve"> 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D50397" w:rsidRDefault="00D50397"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bookmarkStart w:id="0" w:name="_Hlk229997713"/>
      <w:r>
        <w:rPr>
          <w:rFonts w:ascii="Times New Roman" w:hAnsi="Times New Roman"/>
          <w:sz w:val="24"/>
          <w:szCs w:val="24"/>
        </w:rPr>
        <w:t>Techninė specifikacija (2 priedas);</w:t>
      </w:r>
      <w:bookmarkEnd w:id="0"/>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8E28A2" w:rsidRDefault="00D50397"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5B511F48"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884784">
        <w:rPr>
          <w:rFonts w:ascii="Times New Roman" w:hAnsi="Times New Roman"/>
          <w:color w:val="000000" w:themeColor="text1"/>
          <w:sz w:val="24"/>
          <w:szCs w:val="24"/>
        </w:rPr>
        <w:t xml:space="preserve"> </w:t>
      </w:r>
      <w:r w:rsidR="00A41274" w:rsidRPr="00A41274">
        <w:rPr>
          <w:rFonts w:ascii="Times New Roman" w:hAnsi="Times New Roman"/>
          <w:color w:val="000000" w:themeColor="text1"/>
          <w:sz w:val="24"/>
          <w:szCs w:val="24"/>
        </w:rPr>
        <w:t>Higieninės prekė</w:t>
      </w:r>
      <w:r w:rsidR="00A41274" w:rsidRPr="00BD03E6">
        <w:rPr>
          <w:rFonts w:ascii="Times New Roman" w:hAnsi="Times New Roman"/>
          <w:sz w:val="24"/>
          <w:szCs w:val="24"/>
        </w:rPr>
        <w:t>s</w:t>
      </w:r>
      <w:r w:rsidR="00B22E9C">
        <w:rPr>
          <w:rFonts w:ascii="Times New Roman" w:hAnsi="Times New Roman"/>
          <w:sz w:val="24"/>
          <w:szCs w:val="24"/>
        </w:rPr>
        <w:t xml:space="preserve"> (d</w:t>
      </w:r>
      <w:r w:rsidR="00B22E9C" w:rsidRPr="00B22E9C">
        <w:rPr>
          <w:rFonts w:ascii="Times New Roman" w:hAnsi="Times New Roman"/>
          <w:sz w:val="24"/>
          <w:szCs w:val="24"/>
        </w:rPr>
        <w:t>antų šepetėlio ir dantų pastos rinkinys</w:t>
      </w:r>
      <w:r w:rsidR="00B22E9C">
        <w:rPr>
          <w:rFonts w:ascii="Times New Roman" w:hAnsi="Times New Roman"/>
          <w:sz w:val="24"/>
          <w:szCs w:val="24"/>
        </w:rPr>
        <w:t>)</w:t>
      </w:r>
      <w:r w:rsidR="00983664" w:rsidRPr="00BD03E6">
        <w:rPr>
          <w:rFonts w:ascii="Times New Roman" w:hAnsi="Times New Roman"/>
          <w:sz w:val="24"/>
          <w:szCs w:val="24"/>
        </w:rPr>
        <w:t>.</w:t>
      </w:r>
      <w:r w:rsidR="00FF5317" w:rsidRPr="00BD03E6">
        <w:rPr>
          <w:rFonts w:ascii="Times New Roman" w:hAnsi="Times New Roman"/>
          <w:noProof/>
          <w:sz w:val="24"/>
          <w:szCs w:val="24"/>
        </w:rPr>
        <w:t xml:space="preserve"> </w:t>
      </w:r>
      <w:r w:rsidR="00FF5317">
        <w:rPr>
          <w:rFonts w:ascii="Times New Roman" w:hAnsi="Times New Roman"/>
          <w:noProof/>
          <w:sz w:val="24"/>
          <w:szCs w:val="24"/>
        </w:rPr>
        <w:t>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5A08F202"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376EF6">
        <w:rPr>
          <w:rFonts w:ascii="Times New Roman" w:hAnsi="Times New Roman"/>
          <w:color w:val="000000" w:themeColor="text1"/>
          <w:sz w:val="24"/>
          <w:szCs w:val="24"/>
        </w:rPr>
        <w:t xml:space="preserve"> </w:t>
      </w:r>
      <w:r w:rsidR="00B22E9C" w:rsidRPr="00B22E9C">
        <w:rPr>
          <w:rFonts w:ascii="Times New Roman" w:hAnsi="Times New Roman"/>
          <w:color w:val="000000" w:themeColor="text1"/>
          <w:sz w:val="24"/>
          <w:szCs w:val="24"/>
        </w:rPr>
        <w:t>33711710-7</w:t>
      </w:r>
      <w:r w:rsidR="00B22E9C">
        <w:rPr>
          <w:rFonts w:ascii="Times New Roman" w:hAnsi="Times New Roman"/>
          <w:color w:val="000000" w:themeColor="text1"/>
          <w:sz w:val="24"/>
          <w:szCs w:val="24"/>
        </w:rPr>
        <w:t xml:space="preserve"> ir</w:t>
      </w:r>
      <w:r w:rsidR="00B22E9C" w:rsidRPr="00B22E9C">
        <w:rPr>
          <w:rFonts w:ascii="Times New Roman" w:hAnsi="Times New Roman"/>
          <w:color w:val="000000" w:themeColor="text1"/>
          <w:sz w:val="24"/>
          <w:szCs w:val="24"/>
        </w:rPr>
        <w:t xml:space="preserve"> 33711720-0</w:t>
      </w:r>
      <w:r w:rsidR="005D2508" w:rsidRPr="00923754">
        <w:rPr>
          <w:rFonts w:ascii="Times New Roman" w:hAnsi="Times New Roman"/>
          <w:color w:val="000000" w:themeColor="text1"/>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1B659566" w:rsidR="008E28A2"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Pr>
          <w:rFonts w:ascii="Times New Roman" w:hAnsi="Times New Roman"/>
          <w:color w:val="000000" w:themeColor="text1"/>
          <w:sz w:val="24"/>
          <w:szCs w:val="24"/>
        </w:rPr>
        <w:t xml:space="preserve"> </w:t>
      </w:r>
      <w:r w:rsidR="00D50397">
        <w:rPr>
          <w:rFonts w:ascii="Times New Roman" w:hAnsi="Times New Roman"/>
          <w:color w:val="000000" w:themeColor="text1"/>
          <w:sz w:val="24"/>
          <w:szCs w:val="24"/>
        </w:rPr>
        <w:t xml:space="preserve">terminas </w:t>
      </w:r>
      <w:r>
        <w:rPr>
          <w:rFonts w:ascii="Times New Roman" w:hAnsi="Times New Roman"/>
          <w:color w:val="000000" w:themeColor="text1"/>
          <w:sz w:val="24"/>
          <w:szCs w:val="24"/>
        </w:rPr>
        <w:t xml:space="preserve">– </w:t>
      </w:r>
      <w:r w:rsidR="005335DF">
        <w:rPr>
          <w:rFonts w:ascii="Times New Roman" w:hAnsi="Times New Roman"/>
          <w:color w:val="000000" w:themeColor="text1"/>
          <w:sz w:val="24"/>
          <w:szCs w:val="24"/>
        </w:rPr>
        <w:t xml:space="preserve"> </w:t>
      </w:r>
      <w:r w:rsidR="00923754" w:rsidRPr="00923754">
        <w:rPr>
          <w:rFonts w:ascii="Times New Roman" w:hAnsi="Times New Roman"/>
          <w:color w:val="000000" w:themeColor="text1"/>
          <w:sz w:val="24"/>
          <w:szCs w:val="24"/>
        </w:rPr>
        <w:t xml:space="preserve">tiekėjas pagal atskirą užsakymą įsipareigoja pristatyti Prekes ne vėliau kaip per </w:t>
      </w:r>
      <w:r w:rsidR="007C58F0">
        <w:rPr>
          <w:rFonts w:ascii="Times New Roman" w:hAnsi="Times New Roman"/>
          <w:color w:val="000000" w:themeColor="text1"/>
          <w:sz w:val="24"/>
          <w:szCs w:val="24"/>
        </w:rPr>
        <w:t>10</w:t>
      </w:r>
      <w:r w:rsidR="00923754" w:rsidRPr="00923754">
        <w:rPr>
          <w:rFonts w:ascii="Times New Roman" w:hAnsi="Times New Roman"/>
          <w:color w:val="000000" w:themeColor="text1"/>
          <w:sz w:val="24"/>
          <w:szCs w:val="24"/>
        </w:rPr>
        <w:t xml:space="preserve"> (</w:t>
      </w:r>
      <w:r w:rsidR="007C58F0">
        <w:rPr>
          <w:rFonts w:ascii="Times New Roman" w:hAnsi="Times New Roman"/>
          <w:color w:val="000000" w:themeColor="text1"/>
          <w:sz w:val="24"/>
          <w:szCs w:val="24"/>
        </w:rPr>
        <w:t>dešimt</w:t>
      </w:r>
      <w:r w:rsidR="00923754" w:rsidRPr="00923754">
        <w:rPr>
          <w:rFonts w:ascii="Times New Roman" w:hAnsi="Times New Roman"/>
          <w:color w:val="000000" w:themeColor="text1"/>
          <w:sz w:val="24"/>
          <w:szCs w:val="24"/>
        </w:rPr>
        <w:t>)</w:t>
      </w:r>
      <w:r w:rsidR="00884784">
        <w:rPr>
          <w:rFonts w:ascii="Times New Roman" w:hAnsi="Times New Roman"/>
          <w:color w:val="000000" w:themeColor="text1"/>
          <w:sz w:val="24"/>
          <w:szCs w:val="24"/>
        </w:rPr>
        <w:t xml:space="preserve"> darbo</w:t>
      </w:r>
      <w:r w:rsidR="00923754" w:rsidRPr="00923754">
        <w:rPr>
          <w:rFonts w:ascii="Times New Roman" w:hAnsi="Times New Roman"/>
          <w:color w:val="000000" w:themeColor="text1"/>
          <w:sz w:val="24"/>
          <w:szCs w:val="24"/>
        </w:rPr>
        <w:t xml:space="preserve"> dienas nuo užsakymo pateikimo dienos.</w:t>
      </w:r>
      <w:r w:rsidR="00923754" w:rsidRPr="008F2652">
        <w:rPr>
          <w:kern w:val="2"/>
          <w:szCs w:val="24"/>
        </w:rPr>
        <w:t xml:space="preserve"> </w:t>
      </w:r>
    </w:p>
    <w:p w14:paraId="3CE269A6" w14:textId="29A34F72" w:rsidR="00635C1E" w:rsidRPr="00BD03E6" w:rsidRDefault="003B4556"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sz w:val="24"/>
          <w:szCs w:val="24"/>
        </w:rPr>
      </w:pPr>
      <w:r w:rsidRPr="00923754">
        <w:rPr>
          <w:rFonts w:ascii="Times New Roman" w:hAnsi="Times New Roman"/>
          <w:color w:val="000000" w:themeColor="text1"/>
          <w:sz w:val="24"/>
          <w:szCs w:val="24"/>
        </w:rPr>
        <w:t>Prekių tie</w:t>
      </w:r>
      <w:r w:rsidR="00635C1E" w:rsidRPr="00923754">
        <w:rPr>
          <w:rFonts w:ascii="Times New Roman" w:hAnsi="Times New Roman"/>
          <w:color w:val="000000" w:themeColor="text1"/>
          <w:sz w:val="24"/>
          <w:szCs w:val="24"/>
        </w:rPr>
        <w:t>kimo vieta –</w:t>
      </w:r>
      <w:r w:rsidR="00884784">
        <w:rPr>
          <w:rFonts w:ascii="Times New Roman" w:hAnsi="Times New Roman"/>
          <w:color w:val="000000" w:themeColor="text1"/>
          <w:sz w:val="24"/>
          <w:szCs w:val="24"/>
        </w:rPr>
        <w:t xml:space="preserve"> </w:t>
      </w:r>
      <w:r w:rsidR="007C58F0" w:rsidRPr="007C58F0">
        <w:rPr>
          <w:rFonts w:ascii="Times New Roman" w:hAnsi="Times New Roman"/>
          <w:sz w:val="24"/>
          <w:szCs w:val="24"/>
        </w:rPr>
        <w:t>Vilniaus g.</w:t>
      </w:r>
      <w:r w:rsidR="007C58F0">
        <w:rPr>
          <w:rFonts w:ascii="Times New Roman" w:hAnsi="Times New Roman"/>
          <w:sz w:val="24"/>
          <w:szCs w:val="24"/>
        </w:rPr>
        <w:t xml:space="preserve"> </w:t>
      </w:r>
      <w:r w:rsidR="007C58F0" w:rsidRPr="007C58F0">
        <w:rPr>
          <w:rFonts w:ascii="Times New Roman" w:hAnsi="Times New Roman"/>
          <w:sz w:val="24"/>
          <w:szCs w:val="24"/>
        </w:rPr>
        <w:t>100, Pabradė arba kita užsakovo nurodyta vieta Lietuvos Respublikos teritorijoje</w:t>
      </w:r>
      <w:r w:rsidR="007C58F0">
        <w:rPr>
          <w:rFonts w:ascii="Times New Roman" w:hAnsi="Times New Roman"/>
          <w:sz w:val="24"/>
          <w:szCs w:val="24"/>
        </w:rPr>
        <w:t>.</w:t>
      </w:r>
    </w:p>
    <w:p w14:paraId="240966E0" w14:textId="3BFE8C25" w:rsidR="00923754"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Užsakymai teikiami Tiekėjo nurodytu elektroniniu paštu ir laikomi gautais nedelsiant nuo užsakymo pateikimo.</w:t>
      </w:r>
    </w:p>
    <w:p w14:paraId="2F534926" w14:textId="3B665CDE" w:rsidR="00923754"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Preliminarus prekių kiekis – </w:t>
      </w:r>
      <w:r w:rsidR="007C58F0">
        <w:rPr>
          <w:rFonts w:ascii="Times New Roman" w:hAnsi="Times New Roman"/>
          <w:color w:val="000000" w:themeColor="text1"/>
          <w:sz w:val="24"/>
          <w:szCs w:val="24"/>
        </w:rPr>
        <w:t>1000</w:t>
      </w:r>
      <w:r>
        <w:rPr>
          <w:rFonts w:ascii="Times New Roman" w:hAnsi="Times New Roman"/>
          <w:color w:val="000000" w:themeColor="text1"/>
          <w:sz w:val="24"/>
          <w:szCs w:val="24"/>
        </w:rPr>
        <w:t xml:space="preserve"> vnt.</w:t>
      </w:r>
    </w:p>
    <w:p w14:paraId="4F6D913E" w14:textId="64096632" w:rsidR="00923754"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Pirkėjas neįsipareigoja išpirkti viso prekių kiekio ir neprisiima finansinės atsakomybės jei prekių bus nupirkta mažiau.</w:t>
      </w:r>
    </w:p>
    <w:p w14:paraId="57A2694C" w14:textId="162DBE60" w:rsidR="00923754" w:rsidRPr="00913088"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Sutarties galiojimo terminas – </w:t>
      </w:r>
      <w:r w:rsidR="00884784" w:rsidRPr="00BD03E6">
        <w:rPr>
          <w:rFonts w:ascii="Times New Roman" w:hAnsi="Times New Roman"/>
          <w:sz w:val="24"/>
          <w:szCs w:val="24"/>
        </w:rPr>
        <w:t>2</w:t>
      </w:r>
      <w:r w:rsidR="002F6157">
        <w:rPr>
          <w:rFonts w:ascii="Times New Roman" w:hAnsi="Times New Roman"/>
          <w:sz w:val="24"/>
          <w:szCs w:val="24"/>
        </w:rPr>
        <w:t>4</w:t>
      </w:r>
      <w:r w:rsidR="00884784" w:rsidRPr="00BD03E6">
        <w:rPr>
          <w:rFonts w:ascii="Times New Roman" w:hAnsi="Times New Roman"/>
          <w:sz w:val="24"/>
          <w:szCs w:val="24"/>
        </w:rPr>
        <w:t xml:space="preserve"> mėnesi</w:t>
      </w:r>
      <w:r w:rsidR="002F6157">
        <w:rPr>
          <w:rFonts w:ascii="Times New Roman" w:hAnsi="Times New Roman"/>
          <w:sz w:val="24"/>
          <w:szCs w:val="24"/>
        </w:rPr>
        <w:t>ai</w:t>
      </w:r>
      <w:r w:rsidRPr="00BD03E6">
        <w:rPr>
          <w:rFonts w:ascii="Times New Roman" w:hAnsi="Times New Roman"/>
          <w:sz w:val="24"/>
          <w:szCs w:val="24"/>
        </w:rPr>
        <w:t>.</w:t>
      </w:r>
    </w:p>
    <w:p w14:paraId="73ED2A82" w14:textId="5BBA0DA0" w:rsidR="00913088" w:rsidRPr="00923754" w:rsidRDefault="00913088"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13088">
        <w:rPr>
          <w:rFonts w:ascii="Times New Roman" w:hAnsi="Times New Roman"/>
          <w:color w:val="000000" w:themeColor="text1"/>
          <w:sz w:val="24"/>
          <w:szCs w:val="24"/>
        </w:rPr>
        <w:t>Pirkėjui pareikalavus, Tiekėjas turi pateikti pristatytų Prekių kokybės pažymėjimą/sertifikatą ir/ar kitus Prekių atitikimą techninei specifikacijai patvirtinančius dokumentus. Pirkėjui sutinkant šie dokumentai gali būti pateikiami elektroninėmis priemonėmis</w:t>
      </w:r>
      <w:bookmarkStart w:id="1" w:name="_GoBack"/>
      <w:bookmarkEnd w:id="1"/>
    </w:p>
    <w:p w14:paraId="61C9E56C" w14:textId="164F02BF" w:rsidR="008E28A2" w:rsidRPr="00D50397" w:rsidRDefault="00732891"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BD6992">
        <w:rPr>
          <w:rFonts w:ascii="Times New Roman" w:hAnsi="Times New Roman"/>
          <w:color w:val="000000" w:themeColor="text1"/>
          <w:sz w:val="24"/>
          <w:szCs w:val="24"/>
        </w:rPr>
        <w:t xml:space="preserve"> </w:t>
      </w:r>
      <w:r w:rsidR="00FA3B23" w:rsidRPr="00FA3B23">
        <w:rPr>
          <w:rFonts w:ascii="Times New Roman" w:hAnsi="Times New Roman"/>
          <w:b/>
          <w:color w:val="000000" w:themeColor="text1"/>
          <w:sz w:val="24"/>
          <w:szCs w:val="24"/>
        </w:rPr>
        <w:t xml:space="preserve">831,27 </w:t>
      </w:r>
      <w:r w:rsidR="00D50397" w:rsidRPr="00D50397">
        <w:rPr>
          <w:rFonts w:ascii="Times New Roman" w:hAnsi="Times New Roman"/>
          <w:b/>
          <w:color w:val="000000" w:themeColor="text1"/>
          <w:sz w:val="24"/>
          <w:szCs w:val="24"/>
        </w:rPr>
        <w:t xml:space="preserve">Eur </w:t>
      </w:r>
      <w:r w:rsidR="00BD6992">
        <w:rPr>
          <w:rFonts w:ascii="Times New Roman" w:hAnsi="Times New Roman"/>
          <w:b/>
          <w:color w:val="000000" w:themeColor="text1"/>
          <w:sz w:val="24"/>
          <w:szCs w:val="24"/>
        </w:rPr>
        <w:t>įskaitant visus mokesčius.</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66BDE91"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70D0749B" w14:textId="5FE5781D" w:rsidR="00923754" w:rsidRDefault="00D50397"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B10E59">
        <w:rPr>
          <w:rFonts w:ascii="Times New Roman" w:hAnsi="Times New Roman"/>
          <w:color w:val="000000" w:themeColor="text1"/>
          <w:sz w:val="24"/>
          <w:szCs w:val="24"/>
        </w:rPr>
        <w:t xml:space="preserve"> </w:t>
      </w:r>
      <w:r w:rsidR="00B10E59" w:rsidRPr="00522FE7">
        <w:rPr>
          <w:rFonts w:ascii="Times New Roman" w:hAnsi="Times New Roman"/>
          <w:sz w:val="24"/>
          <w:szCs w:val="24"/>
        </w:rPr>
        <w:t>punk</w:t>
      </w:r>
      <w:r w:rsidR="00B01ED6" w:rsidRPr="00522FE7">
        <w:rPr>
          <w:rFonts w:ascii="Times New Roman" w:hAnsi="Times New Roman"/>
          <w:sz w:val="24"/>
          <w:szCs w:val="24"/>
        </w:rPr>
        <w:t>te</w:t>
      </w:r>
      <w:r w:rsidR="00B10E59" w:rsidRPr="00522FE7">
        <w:rPr>
          <w:rFonts w:ascii="Times New Roman" w:hAnsi="Times New Roman"/>
          <w:sz w:val="24"/>
          <w:szCs w:val="24"/>
        </w:rPr>
        <w:t xml:space="preserve"> ir jo papunkči</w:t>
      </w:r>
      <w:r w:rsidR="00522FE7" w:rsidRPr="00522FE7">
        <w:rPr>
          <w:rFonts w:ascii="Times New Roman" w:hAnsi="Times New Roman"/>
          <w:sz w:val="24"/>
          <w:szCs w:val="24"/>
        </w:rPr>
        <w:t>uose</w:t>
      </w:r>
      <w:r w:rsidR="00B10E59" w:rsidRPr="00522FE7">
        <w:rPr>
          <w:rFonts w:ascii="Times New Roman" w:hAnsi="Times New Roman"/>
          <w:sz w:val="24"/>
          <w:szCs w:val="24"/>
        </w:rPr>
        <w:t>:</w:t>
      </w:r>
    </w:p>
    <w:p w14:paraId="1F84659D" w14:textId="32ECFADE" w:rsidR="00AA0444" w:rsidRPr="00BD03E6" w:rsidRDefault="00D50397" w:rsidP="00127B25">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sz w:val="24"/>
          <w:szCs w:val="24"/>
        </w:rPr>
      </w:pPr>
      <w:r w:rsidRPr="00BD03E6">
        <w:rPr>
          <w:rFonts w:ascii="Times New Roman" w:hAnsi="Times New Roman"/>
          <w:sz w:val="24"/>
          <w:szCs w:val="24"/>
        </w:rPr>
        <w:t>4.4.4.</w:t>
      </w:r>
      <w:r w:rsidR="00923754" w:rsidRPr="00BD03E6">
        <w:rPr>
          <w:rFonts w:ascii="Times New Roman" w:hAnsi="Times New Roman"/>
          <w:sz w:val="24"/>
          <w:szCs w:val="24"/>
        </w:rPr>
        <w:t>1</w:t>
      </w:r>
      <w:r w:rsidRPr="00BD03E6">
        <w:rPr>
          <w:rFonts w:ascii="Times New Roman" w:hAnsi="Times New Roman"/>
          <w:sz w:val="24"/>
          <w:szCs w:val="24"/>
        </w:rPr>
        <w:t xml:space="preserve">. </w:t>
      </w:r>
      <w:r w:rsidR="007317B0" w:rsidRPr="007317B0">
        <w:rPr>
          <w:rFonts w:ascii="Times New Roman" w:hAnsi="Times New Roman"/>
          <w:sz w:val="24"/>
          <w:szCs w:val="24"/>
        </w:rPr>
        <w:t xml:space="preserve">Dantų šepetėlio kotelis arba jo dalys būtų pagamintos iš perdirbto plastiko, </w:t>
      </w:r>
      <w:proofErr w:type="spellStart"/>
      <w:r w:rsidR="007317B0" w:rsidRPr="007317B0">
        <w:rPr>
          <w:rFonts w:ascii="Times New Roman" w:hAnsi="Times New Roman"/>
          <w:sz w:val="24"/>
          <w:szCs w:val="24"/>
        </w:rPr>
        <w:t>bioplastiko</w:t>
      </w:r>
      <w:proofErr w:type="spellEnd"/>
      <w:r w:rsidR="007317B0" w:rsidRPr="007317B0">
        <w:rPr>
          <w:rFonts w:ascii="Times New Roman" w:hAnsi="Times New Roman"/>
          <w:sz w:val="24"/>
          <w:szCs w:val="24"/>
        </w:rPr>
        <w:t>, bambuko ar kitų mažesnį poveikį aplinkai darančių medžiagų, kai tai techniškai įmanoma</w:t>
      </w:r>
      <w:r w:rsidR="007317B0">
        <w:rPr>
          <w:rFonts w:ascii="Times New Roman" w:hAnsi="Times New Roman"/>
          <w:sz w:val="24"/>
          <w:szCs w:val="24"/>
        </w:rPr>
        <w:t xml:space="preserve">. </w:t>
      </w:r>
      <w:r w:rsidR="007317B0" w:rsidRPr="007317B0">
        <w:rPr>
          <w:rFonts w:ascii="Times New Roman" w:hAnsi="Times New Roman"/>
          <w:sz w:val="24"/>
          <w:szCs w:val="24"/>
        </w:rPr>
        <w:t>Dantų pastos tūbelė ir (ar) išorinė pakuotė būtų pagaminta iš perdirbamų arba perdirbtų medžiagų.</w:t>
      </w:r>
      <w:r w:rsidR="00BD03E6" w:rsidRPr="00BD03E6">
        <w:rPr>
          <w:rFonts w:ascii="Times New Roman" w:hAnsi="Times New Roman"/>
          <w:sz w:val="24"/>
          <w:szCs w:val="24"/>
        </w:rPr>
        <w:t>;</w:t>
      </w:r>
    </w:p>
    <w:p w14:paraId="587092BE" w14:textId="3F972CBB" w:rsidR="00376EF6" w:rsidRDefault="00376EF6" w:rsidP="00127B25">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sz w:val="24"/>
          <w:szCs w:val="24"/>
        </w:rPr>
      </w:pPr>
      <w:r w:rsidRPr="00BD03E6">
        <w:rPr>
          <w:rFonts w:ascii="Times New Roman" w:hAnsi="Times New Roman"/>
          <w:sz w:val="24"/>
          <w:szCs w:val="24"/>
        </w:rPr>
        <w:t>4.4.4.</w:t>
      </w:r>
      <w:r w:rsidR="00127B25" w:rsidRPr="00BD03E6">
        <w:rPr>
          <w:rFonts w:ascii="Times New Roman" w:hAnsi="Times New Roman"/>
          <w:sz w:val="24"/>
          <w:szCs w:val="24"/>
        </w:rPr>
        <w:t>3</w:t>
      </w:r>
      <w:r w:rsidRPr="00BD03E6">
        <w:rPr>
          <w:rFonts w:ascii="Times New Roman" w:hAnsi="Times New Roman"/>
          <w:sz w:val="24"/>
          <w:szCs w:val="24"/>
        </w:rPr>
        <w:t xml:space="preserve">. </w:t>
      </w:r>
      <w:r w:rsidR="00127B25" w:rsidRPr="00BD03E6">
        <w:rPr>
          <w:rFonts w:ascii="Times New Roman" w:hAnsi="Times New Roman"/>
          <w:sz w:val="24"/>
          <w:szCs w:val="24"/>
        </w:rPr>
        <w:t>Higienos prekės turi būti pagamintos nenaudojant arba minimaliai naudojant pavojingąsias chemines medžiagas, laikantis teisės aktų reikalavimų ir nekeliant pavojaus žmonių sveikatai bei aplinkai.</w:t>
      </w:r>
    </w:p>
    <w:p w14:paraId="259BC838" w14:textId="78A8DC1F" w:rsidR="007317B0" w:rsidRPr="00BD03E6" w:rsidRDefault="007317B0" w:rsidP="00127B25">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sz w:val="24"/>
          <w:szCs w:val="24"/>
        </w:rPr>
      </w:pPr>
      <w:r w:rsidRPr="00BD03E6">
        <w:rPr>
          <w:rFonts w:ascii="Times New Roman" w:hAnsi="Times New Roman"/>
          <w:sz w:val="24"/>
          <w:szCs w:val="24"/>
        </w:rPr>
        <w:t>4.4.4.</w:t>
      </w:r>
      <w:r>
        <w:rPr>
          <w:rFonts w:ascii="Times New Roman" w:hAnsi="Times New Roman"/>
          <w:sz w:val="24"/>
          <w:szCs w:val="24"/>
        </w:rPr>
        <w:t>5</w:t>
      </w:r>
      <w:r w:rsidRPr="00BD03E6">
        <w:rPr>
          <w:rFonts w:ascii="Times New Roman" w:hAnsi="Times New Roman"/>
          <w:sz w:val="24"/>
          <w:szCs w:val="24"/>
        </w:rPr>
        <w:t>.</w:t>
      </w:r>
      <w:r>
        <w:rPr>
          <w:rFonts w:ascii="Times New Roman" w:hAnsi="Times New Roman"/>
          <w:sz w:val="24"/>
          <w:szCs w:val="24"/>
        </w:rPr>
        <w:t xml:space="preserve"> </w:t>
      </w:r>
      <w:r w:rsidRPr="007317B0">
        <w:rPr>
          <w:rFonts w:ascii="Times New Roman" w:hAnsi="Times New Roman"/>
          <w:sz w:val="24"/>
          <w:szCs w:val="24"/>
        </w:rPr>
        <w:t>Mažinamas pakuočių kiekis ir vengiama perteklinės pakuotės.</w:t>
      </w:r>
    </w:p>
    <w:p w14:paraId="030D9AB1" w14:textId="77777777" w:rsidR="00923754" w:rsidRDefault="00923754" w:rsidP="00BE7B6A">
      <w:pPr>
        <w:pStyle w:val="Sraopastraipa"/>
        <w:tabs>
          <w:tab w:val="left" w:pos="993"/>
        </w:tabs>
        <w:ind w:left="567"/>
        <w:jc w:val="center"/>
        <w:rPr>
          <w:rFonts w:ascii="Times New Roman" w:hAnsi="Times New Roman"/>
          <w:color w:val="000000" w:themeColor="text1"/>
          <w:sz w:val="24"/>
          <w:szCs w:val="24"/>
        </w:rPr>
      </w:pPr>
    </w:p>
    <w:p w14:paraId="1A874724" w14:textId="6A1A03B8"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66B6E153"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 xml:space="preserve">Pasiūlymas turi būti pateiktas iki </w:t>
      </w:r>
      <w:r w:rsidRPr="00F37A3C">
        <w:rPr>
          <w:rFonts w:ascii="Times New Roman" w:hAnsi="Times New Roman"/>
          <w:b/>
          <w:sz w:val="24"/>
          <w:szCs w:val="24"/>
        </w:rPr>
        <w:t>202</w:t>
      </w:r>
      <w:r w:rsidR="00B041CF" w:rsidRPr="00F37A3C">
        <w:rPr>
          <w:rFonts w:ascii="Times New Roman" w:hAnsi="Times New Roman"/>
          <w:b/>
          <w:sz w:val="24"/>
          <w:szCs w:val="24"/>
        </w:rPr>
        <w:t>6</w:t>
      </w:r>
      <w:r w:rsidRPr="00F37A3C">
        <w:rPr>
          <w:rFonts w:ascii="Times New Roman" w:hAnsi="Times New Roman"/>
          <w:b/>
          <w:sz w:val="24"/>
          <w:szCs w:val="24"/>
        </w:rPr>
        <w:t xml:space="preserve"> m. </w:t>
      </w:r>
      <w:r w:rsidR="00FA3B23">
        <w:rPr>
          <w:rFonts w:ascii="Times New Roman" w:hAnsi="Times New Roman"/>
          <w:b/>
          <w:sz w:val="24"/>
          <w:szCs w:val="24"/>
        </w:rPr>
        <w:t>birželio</w:t>
      </w:r>
      <w:r w:rsidR="001A141B" w:rsidRPr="00F37A3C">
        <w:rPr>
          <w:rFonts w:ascii="Times New Roman" w:hAnsi="Times New Roman"/>
          <w:b/>
          <w:sz w:val="24"/>
          <w:szCs w:val="24"/>
        </w:rPr>
        <w:t xml:space="preserve"> </w:t>
      </w:r>
      <w:r w:rsidR="00FA3B23">
        <w:rPr>
          <w:rFonts w:ascii="Times New Roman" w:hAnsi="Times New Roman"/>
          <w:b/>
          <w:sz w:val="24"/>
          <w:szCs w:val="24"/>
        </w:rPr>
        <w:t>9</w:t>
      </w:r>
      <w:r w:rsidRPr="00F37A3C">
        <w:rPr>
          <w:rFonts w:ascii="Times New Roman" w:hAnsi="Times New Roman"/>
          <w:b/>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6B4AF73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pateikiama  bendra pasiūlymo kaina turi būti nurodyta eurais, suapvalinus iki euro šimtųjų dalių (du skaičiai po kablelio). Į kainą turi būti įskaityti visi mokesčiai ir visos tiekėjo išlaidos, būtinos tinkamam sutarties įvykdymui</w:t>
      </w:r>
      <w:r w:rsidR="00147350">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 xml:space="preserve">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448B3F8D" w14:textId="77777777" w:rsidR="00CC7B74" w:rsidRDefault="00CC7B74" w:rsidP="008E28A2">
      <w:pPr>
        <w:tabs>
          <w:tab w:val="decimal" w:pos="993"/>
        </w:tabs>
        <w:spacing w:after="0"/>
        <w:ind w:firstLine="630"/>
        <w:jc w:val="center"/>
        <w:rPr>
          <w:rFonts w:ascii="Times New Roman" w:hAnsi="Times New Roman"/>
          <w:sz w:val="24"/>
          <w:szCs w:val="24"/>
        </w:rPr>
      </w:pPr>
      <w:bookmarkStart w:id="2" w:name="_Toc466549116"/>
    </w:p>
    <w:p w14:paraId="0C7C2B93" w14:textId="72F538A6" w:rsidR="008E28A2" w:rsidRPr="008E28A2" w:rsidRDefault="008E28A2" w:rsidP="008E28A2">
      <w:pPr>
        <w:tabs>
          <w:tab w:val="decimal" w:pos="993"/>
        </w:tabs>
        <w:spacing w:after="0"/>
        <w:ind w:firstLine="630"/>
        <w:jc w:val="center"/>
        <w:rPr>
          <w:rFonts w:ascii="Times New Roman" w:hAnsi="Times New Roman"/>
          <w:sz w:val="24"/>
          <w:szCs w:val="24"/>
        </w:rPr>
      </w:pPr>
      <w:r w:rsidRPr="008E28A2">
        <w:rPr>
          <w:rFonts w:ascii="Times New Roman" w:hAnsi="Times New Roman"/>
          <w:sz w:val="24"/>
          <w:szCs w:val="24"/>
        </w:rPr>
        <w:t>VI. SUSIPAŽINIMO SU PASIŪLYMAIS PROCEDŪROS</w:t>
      </w:r>
      <w:bookmarkEnd w:id="2"/>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305E8FE1"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lastRenderedPageBreak/>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913088"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4ADD6EEA"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bookmarkStart w:id="3" w:name="_Hlk220334097"/>
      <w:r w:rsidR="00C56A34" w:rsidRPr="00C56A34">
        <w:rPr>
          <w:rFonts w:ascii="Times New Roman" w:eastAsia="Times New Roman" w:hAnsi="Times New Roman"/>
          <w:b/>
          <w:sz w:val="24"/>
          <w:szCs w:val="24"/>
        </w:rPr>
        <w:t xml:space="preserve">HIGIENINIŲ PREKIŲ </w:t>
      </w:r>
      <w:bookmarkEnd w:id="3"/>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709873DD"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23A1C904" w14:textId="5CFFA9A6" w:rsidR="00923754" w:rsidRPr="00923754" w:rsidRDefault="00923754"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b/>
          <w:color w:val="000000" w:themeColor="text1"/>
          <w:sz w:val="24"/>
          <w:szCs w:val="24"/>
        </w:rPr>
      </w:pPr>
      <w:r w:rsidRPr="00923754">
        <w:rPr>
          <w:rFonts w:ascii="Times New Roman" w:hAnsi="Times New Roman"/>
          <w:b/>
          <w:color w:val="000000" w:themeColor="text1"/>
          <w:sz w:val="24"/>
          <w:szCs w:val="24"/>
        </w:rPr>
        <w:t>Pasiūlymo kaina nėra galutinė sutarties kaina ir bus naudojama tik pasiūlymų palyginimui.</w:t>
      </w:r>
    </w:p>
    <w:p w14:paraId="550840A1"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5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2722"/>
        <w:gridCol w:w="1984"/>
        <w:gridCol w:w="1134"/>
        <w:gridCol w:w="1134"/>
        <w:gridCol w:w="1418"/>
        <w:gridCol w:w="1418"/>
      </w:tblGrid>
      <w:tr w:rsidR="005F042D" w:rsidRPr="00541F2B" w14:paraId="28C1A082" w14:textId="216567F6" w:rsidTr="00C56A34">
        <w:trPr>
          <w:cantSplit/>
          <w:trHeight w:val="894"/>
        </w:trPr>
        <w:tc>
          <w:tcPr>
            <w:tcW w:w="710" w:type="dxa"/>
          </w:tcPr>
          <w:p w14:paraId="18C39CE2" w14:textId="6D05636D" w:rsidR="005F042D" w:rsidRPr="001D5962" w:rsidRDefault="00483864" w:rsidP="00AA0444">
            <w:pPr>
              <w:rPr>
                <w:rFonts w:ascii="Times New Roman" w:hAnsi="Times New Roman"/>
                <w:sz w:val="24"/>
                <w:szCs w:val="24"/>
              </w:rPr>
            </w:pPr>
            <w:r>
              <w:rPr>
                <w:rFonts w:ascii="Times New Roman" w:hAnsi="Times New Roman"/>
                <w:sz w:val="24"/>
                <w:szCs w:val="24"/>
              </w:rPr>
              <w:t xml:space="preserve">Eil. </w:t>
            </w:r>
            <w:proofErr w:type="spellStart"/>
            <w:r>
              <w:rPr>
                <w:rFonts w:ascii="Times New Roman" w:hAnsi="Times New Roman"/>
                <w:sz w:val="24"/>
                <w:szCs w:val="24"/>
              </w:rPr>
              <w:t>nr.</w:t>
            </w:r>
            <w:proofErr w:type="spellEnd"/>
          </w:p>
        </w:tc>
        <w:tc>
          <w:tcPr>
            <w:tcW w:w="2722" w:type="dxa"/>
          </w:tcPr>
          <w:p w14:paraId="23663DF4" w14:textId="77777777" w:rsidR="005F042D" w:rsidRPr="001D5962" w:rsidRDefault="005F042D" w:rsidP="00AA0444">
            <w:pPr>
              <w:rPr>
                <w:rFonts w:ascii="Times New Roman" w:hAnsi="Times New Roman"/>
                <w:sz w:val="24"/>
                <w:szCs w:val="24"/>
              </w:rPr>
            </w:pPr>
            <w:r w:rsidRPr="001D5962">
              <w:rPr>
                <w:rFonts w:ascii="Times New Roman" w:hAnsi="Times New Roman"/>
                <w:sz w:val="24"/>
                <w:szCs w:val="24"/>
              </w:rPr>
              <w:t>Prekė</w:t>
            </w:r>
          </w:p>
        </w:tc>
        <w:tc>
          <w:tcPr>
            <w:tcW w:w="1984" w:type="dxa"/>
          </w:tcPr>
          <w:p w14:paraId="246387CB" w14:textId="12CADF37" w:rsidR="005F042D" w:rsidRPr="001D5962" w:rsidRDefault="005F042D" w:rsidP="00AA0444">
            <w:pPr>
              <w:tabs>
                <w:tab w:val="left" w:pos="200"/>
              </w:tabs>
              <w:jc w:val="center"/>
              <w:rPr>
                <w:rFonts w:ascii="Times New Roman" w:hAnsi="Times New Roman"/>
                <w:sz w:val="24"/>
                <w:szCs w:val="24"/>
              </w:rPr>
            </w:pPr>
            <w:r>
              <w:rPr>
                <w:rFonts w:ascii="Times New Roman" w:hAnsi="Times New Roman"/>
                <w:sz w:val="24"/>
                <w:szCs w:val="24"/>
              </w:rPr>
              <w:t>Preliminarus k</w:t>
            </w:r>
            <w:r w:rsidRPr="001D5962">
              <w:rPr>
                <w:rFonts w:ascii="Times New Roman" w:hAnsi="Times New Roman"/>
                <w:sz w:val="24"/>
                <w:szCs w:val="24"/>
              </w:rPr>
              <w:t>iekis vnt.</w:t>
            </w:r>
          </w:p>
        </w:tc>
        <w:tc>
          <w:tcPr>
            <w:tcW w:w="1134" w:type="dxa"/>
          </w:tcPr>
          <w:p w14:paraId="195D3B88" w14:textId="32CED3BD" w:rsidR="005F042D" w:rsidRPr="001D5962" w:rsidRDefault="005F042D" w:rsidP="00AA0444">
            <w:pPr>
              <w:tabs>
                <w:tab w:val="left" w:pos="200"/>
              </w:tabs>
              <w:rPr>
                <w:rFonts w:ascii="Times New Roman" w:hAnsi="Times New Roman"/>
                <w:sz w:val="24"/>
                <w:szCs w:val="24"/>
              </w:rPr>
            </w:pPr>
            <w:r>
              <w:rPr>
                <w:rFonts w:ascii="Times New Roman" w:hAnsi="Times New Roman"/>
                <w:sz w:val="24"/>
                <w:szCs w:val="24"/>
              </w:rPr>
              <w:t>1 vnt. įkainis Eur be PVM</w:t>
            </w:r>
          </w:p>
        </w:tc>
        <w:tc>
          <w:tcPr>
            <w:tcW w:w="1134" w:type="dxa"/>
          </w:tcPr>
          <w:p w14:paraId="0C4C0B8D" w14:textId="32BA374B" w:rsidR="005F042D" w:rsidRDefault="005F042D" w:rsidP="00AA0444">
            <w:pPr>
              <w:tabs>
                <w:tab w:val="left" w:pos="200"/>
              </w:tabs>
              <w:rPr>
                <w:rFonts w:ascii="Times New Roman" w:hAnsi="Times New Roman"/>
                <w:sz w:val="24"/>
                <w:szCs w:val="24"/>
              </w:rPr>
            </w:pPr>
            <w:r>
              <w:rPr>
                <w:rFonts w:ascii="Times New Roman" w:hAnsi="Times New Roman"/>
                <w:sz w:val="24"/>
                <w:szCs w:val="24"/>
              </w:rPr>
              <w:t>1 vnt. įkainis Eur su PVM</w:t>
            </w:r>
          </w:p>
        </w:tc>
        <w:tc>
          <w:tcPr>
            <w:tcW w:w="1418" w:type="dxa"/>
          </w:tcPr>
          <w:p w14:paraId="251C6487" w14:textId="66FD60A2" w:rsidR="005F042D" w:rsidRDefault="005F042D" w:rsidP="00AA0444">
            <w:pPr>
              <w:tabs>
                <w:tab w:val="left" w:pos="200"/>
              </w:tabs>
              <w:rPr>
                <w:rFonts w:ascii="Times New Roman" w:hAnsi="Times New Roman"/>
                <w:sz w:val="24"/>
                <w:szCs w:val="24"/>
              </w:rPr>
            </w:pPr>
            <w:r>
              <w:rPr>
                <w:rFonts w:ascii="Times New Roman" w:hAnsi="Times New Roman"/>
                <w:sz w:val="24"/>
                <w:szCs w:val="24"/>
              </w:rPr>
              <w:t>Preliminari viso kiekio kaina Eur be PVM</w:t>
            </w:r>
          </w:p>
        </w:tc>
        <w:tc>
          <w:tcPr>
            <w:tcW w:w="1418" w:type="dxa"/>
          </w:tcPr>
          <w:p w14:paraId="4A51FD44" w14:textId="4DAD6729" w:rsidR="005F042D" w:rsidRDefault="005F042D" w:rsidP="00AA0444">
            <w:pPr>
              <w:tabs>
                <w:tab w:val="left" w:pos="200"/>
              </w:tabs>
              <w:rPr>
                <w:rFonts w:ascii="Times New Roman" w:hAnsi="Times New Roman"/>
                <w:sz w:val="24"/>
                <w:szCs w:val="24"/>
              </w:rPr>
            </w:pPr>
            <w:r>
              <w:rPr>
                <w:rFonts w:ascii="Times New Roman" w:hAnsi="Times New Roman"/>
                <w:sz w:val="24"/>
                <w:szCs w:val="24"/>
              </w:rPr>
              <w:t>Preliminari viso kiekio kaina Eur su PVM</w:t>
            </w:r>
          </w:p>
        </w:tc>
      </w:tr>
      <w:tr w:rsidR="005F042D" w:rsidRPr="00541F2B" w14:paraId="4390DB7E" w14:textId="4839DAAC" w:rsidTr="00C56A34">
        <w:tc>
          <w:tcPr>
            <w:tcW w:w="710" w:type="dxa"/>
          </w:tcPr>
          <w:p w14:paraId="2737555F" w14:textId="77777777" w:rsidR="005F042D" w:rsidRPr="001D5962" w:rsidRDefault="005F042D" w:rsidP="00AA0444">
            <w:pPr>
              <w:jc w:val="both"/>
              <w:rPr>
                <w:rFonts w:ascii="Times New Roman" w:hAnsi="Times New Roman"/>
                <w:sz w:val="24"/>
                <w:szCs w:val="24"/>
              </w:rPr>
            </w:pPr>
            <w:r w:rsidRPr="001D5962">
              <w:rPr>
                <w:rFonts w:ascii="Times New Roman" w:hAnsi="Times New Roman"/>
                <w:sz w:val="24"/>
                <w:szCs w:val="24"/>
              </w:rPr>
              <w:t>1.</w:t>
            </w:r>
          </w:p>
        </w:tc>
        <w:tc>
          <w:tcPr>
            <w:tcW w:w="2722" w:type="dxa"/>
          </w:tcPr>
          <w:p w14:paraId="10D2F58E" w14:textId="77777777" w:rsidR="005F042D" w:rsidRPr="001D5962" w:rsidRDefault="005F042D" w:rsidP="00AA0444">
            <w:pPr>
              <w:rPr>
                <w:rFonts w:ascii="Times New Roman" w:hAnsi="Times New Roman"/>
                <w:sz w:val="24"/>
                <w:szCs w:val="24"/>
              </w:rPr>
            </w:pPr>
            <w:r w:rsidRPr="001D5962">
              <w:rPr>
                <w:rFonts w:ascii="Times New Roman" w:hAnsi="Times New Roman"/>
                <w:sz w:val="24"/>
                <w:szCs w:val="24"/>
              </w:rPr>
              <w:t>2.</w:t>
            </w:r>
          </w:p>
        </w:tc>
        <w:tc>
          <w:tcPr>
            <w:tcW w:w="1984" w:type="dxa"/>
          </w:tcPr>
          <w:p w14:paraId="08230C7A" w14:textId="77777777" w:rsidR="005F042D" w:rsidRPr="001D5962" w:rsidRDefault="005F042D" w:rsidP="00AA0444">
            <w:pPr>
              <w:jc w:val="center"/>
              <w:rPr>
                <w:rFonts w:ascii="Times New Roman" w:hAnsi="Times New Roman"/>
                <w:sz w:val="24"/>
                <w:szCs w:val="24"/>
              </w:rPr>
            </w:pPr>
            <w:r w:rsidRPr="001D5962">
              <w:rPr>
                <w:rFonts w:ascii="Times New Roman" w:hAnsi="Times New Roman"/>
                <w:sz w:val="24"/>
                <w:szCs w:val="24"/>
              </w:rPr>
              <w:t>3.</w:t>
            </w:r>
          </w:p>
        </w:tc>
        <w:tc>
          <w:tcPr>
            <w:tcW w:w="1134" w:type="dxa"/>
          </w:tcPr>
          <w:p w14:paraId="43A24729" w14:textId="77777777" w:rsidR="005F042D" w:rsidRPr="001D5962" w:rsidRDefault="005F042D" w:rsidP="00AA0444">
            <w:pPr>
              <w:jc w:val="center"/>
              <w:rPr>
                <w:rFonts w:ascii="Times New Roman" w:hAnsi="Times New Roman"/>
                <w:sz w:val="24"/>
                <w:szCs w:val="24"/>
              </w:rPr>
            </w:pPr>
            <w:r w:rsidRPr="001D5962">
              <w:rPr>
                <w:rFonts w:ascii="Times New Roman" w:hAnsi="Times New Roman"/>
                <w:sz w:val="24"/>
                <w:szCs w:val="24"/>
              </w:rPr>
              <w:t>4.</w:t>
            </w:r>
          </w:p>
        </w:tc>
        <w:tc>
          <w:tcPr>
            <w:tcW w:w="1134" w:type="dxa"/>
          </w:tcPr>
          <w:p w14:paraId="663F0C11" w14:textId="257FB7C6" w:rsidR="005F042D" w:rsidRPr="001D5962" w:rsidRDefault="00C56A34" w:rsidP="00AA0444">
            <w:pPr>
              <w:jc w:val="center"/>
              <w:rPr>
                <w:rFonts w:ascii="Times New Roman" w:hAnsi="Times New Roman"/>
                <w:sz w:val="24"/>
                <w:szCs w:val="24"/>
              </w:rPr>
            </w:pPr>
            <w:r>
              <w:rPr>
                <w:rFonts w:ascii="Times New Roman" w:hAnsi="Times New Roman"/>
                <w:sz w:val="24"/>
                <w:szCs w:val="24"/>
              </w:rPr>
              <w:t>5.</w:t>
            </w:r>
          </w:p>
        </w:tc>
        <w:tc>
          <w:tcPr>
            <w:tcW w:w="1418" w:type="dxa"/>
          </w:tcPr>
          <w:p w14:paraId="5052F2A6" w14:textId="0C048B07" w:rsidR="005F042D" w:rsidRPr="001D5962" w:rsidRDefault="00C56A34" w:rsidP="00AA0444">
            <w:pPr>
              <w:jc w:val="center"/>
              <w:rPr>
                <w:rFonts w:ascii="Times New Roman" w:hAnsi="Times New Roman"/>
                <w:sz w:val="24"/>
                <w:szCs w:val="24"/>
              </w:rPr>
            </w:pPr>
            <w:r>
              <w:rPr>
                <w:rFonts w:ascii="Times New Roman" w:hAnsi="Times New Roman"/>
                <w:sz w:val="24"/>
                <w:szCs w:val="24"/>
              </w:rPr>
              <w:t>6.</w:t>
            </w:r>
          </w:p>
        </w:tc>
        <w:tc>
          <w:tcPr>
            <w:tcW w:w="1418" w:type="dxa"/>
          </w:tcPr>
          <w:p w14:paraId="6E86CE0D" w14:textId="7B2C386C" w:rsidR="005F042D" w:rsidRPr="001D5962" w:rsidRDefault="00C56A34" w:rsidP="00AA0444">
            <w:pPr>
              <w:jc w:val="center"/>
              <w:rPr>
                <w:rFonts w:ascii="Times New Roman" w:hAnsi="Times New Roman"/>
                <w:sz w:val="24"/>
                <w:szCs w:val="24"/>
              </w:rPr>
            </w:pPr>
            <w:r>
              <w:rPr>
                <w:rFonts w:ascii="Times New Roman" w:hAnsi="Times New Roman"/>
                <w:sz w:val="24"/>
                <w:szCs w:val="24"/>
              </w:rPr>
              <w:t>7.</w:t>
            </w:r>
          </w:p>
        </w:tc>
      </w:tr>
      <w:tr w:rsidR="005F042D" w:rsidRPr="00541F2B" w14:paraId="1F00B8E1" w14:textId="558E3389" w:rsidTr="00C56A34">
        <w:tc>
          <w:tcPr>
            <w:tcW w:w="710" w:type="dxa"/>
          </w:tcPr>
          <w:p w14:paraId="27414452" w14:textId="77777777" w:rsidR="005F042D" w:rsidRPr="001D5962" w:rsidRDefault="005F042D" w:rsidP="00BD6992">
            <w:pPr>
              <w:spacing w:after="0"/>
              <w:jc w:val="both"/>
              <w:rPr>
                <w:rFonts w:ascii="Times New Roman" w:hAnsi="Times New Roman"/>
                <w:sz w:val="24"/>
                <w:szCs w:val="24"/>
              </w:rPr>
            </w:pPr>
            <w:r w:rsidRPr="001D5962">
              <w:rPr>
                <w:rFonts w:ascii="Times New Roman" w:hAnsi="Times New Roman"/>
                <w:sz w:val="24"/>
                <w:szCs w:val="24"/>
              </w:rPr>
              <w:lastRenderedPageBreak/>
              <w:t>1.</w:t>
            </w:r>
          </w:p>
        </w:tc>
        <w:tc>
          <w:tcPr>
            <w:tcW w:w="2722" w:type="dxa"/>
          </w:tcPr>
          <w:p w14:paraId="0DE6C593" w14:textId="68D080C5" w:rsidR="005F042D" w:rsidRPr="001D5962" w:rsidRDefault="00483864" w:rsidP="00BD6992">
            <w:pPr>
              <w:spacing w:after="0"/>
              <w:rPr>
                <w:rFonts w:ascii="Times New Roman" w:hAnsi="Times New Roman"/>
                <w:sz w:val="24"/>
                <w:szCs w:val="24"/>
              </w:rPr>
            </w:pPr>
            <w:r w:rsidRPr="00483864">
              <w:rPr>
                <w:rFonts w:ascii="Times New Roman" w:hAnsi="Times New Roman"/>
                <w:sz w:val="24"/>
                <w:szCs w:val="24"/>
              </w:rPr>
              <w:t>Dantų šepetėlio ir dantų pastos rinkinys</w:t>
            </w:r>
          </w:p>
        </w:tc>
        <w:tc>
          <w:tcPr>
            <w:tcW w:w="1984" w:type="dxa"/>
          </w:tcPr>
          <w:p w14:paraId="69364C53" w14:textId="5E0E1D9F" w:rsidR="005F042D" w:rsidRPr="001D5962" w:rsidRDefault="00483864" w:rsidP="00BD6992">
            <w:pPr>
              <w:spacing w:after="0"/>
              <w:jc w:val="center"/>
              <w:rPr>
                <w:rFonts w:ascii="Times New Roman" w:hAnsi="Times New Roman"/>
                <w:sz w:val="24"/>
                <w:szCs w:val="24"/>
              </w:rPr>
            </w:pPr>
            <w:r>
              <w:rPr>
                <w:rFonts w:ascii="Times New Roman" w:hAnsi="Times New Roman"/>
                <w:sz w:val="24"/>
                <w:szCs w:val="24"/>
              </w:rPr>
              <w:t>10</w:t>
            </w:r>
            <w:r w:rsidR="005F042D">
              <w:rPr>
                <w:rFonts w:ascii="Times New Roman" w:hAnsi="Times New Roman"/>
                <w:sz w:val="24"/>
                <w:szCs w:val="24"/>
              </w:rPr>
              <w:t>0</w:t>
            </w:r>
            <w:r w:rsidR="00C56A34">
              <w:rPr>
                <w:rFonts w:ascii="Times New Roman" w:hAnsi="Times New Roman"/>
                <w:sz w:val="24"/>
                <w:szCs w:val="24"/>
              </w:rPr>
              <w:t>0</w:t>
            </w:r>
            <w:r w:rsidR="005F042D" w:rsidRPr="001D5962">
              <w:rPr>
                <w:rFonts w:ascii="Times New Roman" w:hAnsi="Times New Roman"/>
                <w:sz w:val="24"/>
                <w:szCs w:val="24"/>
              </w:rPr>
              <w:t xml:space="preserve"> vnt.</w:t>
            </w:r>
          </w:p>
        </w:tc>
        <w:tc>
          <w:tcPr>
            <w:tcW w:w="1134" w:type="dxa"/>
          </w:tcPr>
          <w:p w14:paraId="631B07A2" w14:textId="77777777" w:rsidR="005F042D" w:rsidRPr="001D5962" w:rsidRDefault="005F042D" w:rsidP="00BD6992">
            <w:pPr>
              <w:spacing w:after="0"/>
              <w:jc w:val="both"/>
              <w:rPr>
                <w:rFonts w:ascii="Times New Roman" w:hAnsi="Times New Roman"/>
                <w:sz w:val="24"/>
                <w:szCs w:val="24"/>
              </w:rPr>
            </w:pPr>
          </w:p>
        </w:tc>
        <w:tc>
          <w:tcPr>
            <w:tcW w:w="1134" w:type="dxa"/>
          </w:tcPr>
          <w:p w14:paraId="72329327" w14:textId="77777777" w:rsidR="005F042D" w:rsidRPr="001D5962" w:rsidRDefault="005F042D" w:rsidP="00BD6992">
            <w:pPr>
              <w:spacing w:after="0"/>
              <w:jc w:val="both"/>
              <w:rPr>
                <w:rFonts w:ascii="Times New Roman" w:hAnsi="Times New Roman"/>
                <w:sz w:val="24"/>
                <w:szCs w:val="24"/>
              </w:rPr>
            </w:pPr>
          </w:p>
        </w:tc>
        <w:tc>
          <w:tcPr>
            <w:tcW w:w="1418" w:type="dxa"/>
          </w:tcPr>
          <w:p w14:paraId="0A8C2552" w14:textId="77777777" w:rsidR="005F042D" w:rsidRPr="001D5962" w:rsidRDefault="005F042D" w:rsidP="00BD6992">
            <w:pPr>
              <w:spacing w:after="0"/>
              <w:jc w:val="both"/>
              <w:rPr>
                <w:rFonts w:ascii="Times New Roman" w:hAnsi="Times New Roman"/>
                <w:sz w:val="24"/>
                <w:szCs w:val="24"/>
              </w:rPr>
            </w:pPr>
          </w:p>
        </w:tc>
        <w:tc>
          <w:tcPr>
            <w:tcW w:w="1418" w:type="dxa"/>
          </w:tcPr>
          <w:p w14:paraId="4B5BDF51" w14:textId="77777777" w:rsidR="005F042D" w:rsidRPr="001D5962" w:rsidRDefault="005F042D" w:rsidP="00BD6992">
            <w:pPr>
              <w:spacing w:after="0"/>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706A3781" w:rsidR="00AE0CEF" w:rsidRDefault="00923754" w:rsidP="008E28A2">
      <w:pPr>
        <w:spacing w:after="0"/>
        <w:ind w:firstLine="709"/>
        <w:jc w:val="both"/>
        <w:rPr>
          <w:rFonts w:ascii="Times New Roman" w:hAnsi="Times New Roman"/>
          <w:sz w:val="24"/>
          <w:szCs w:val="24"/>
        </w:rPr>
      </w:pPr>
      <w:r>
        <w:rPr>
          <w:rFonts w:ascii="Times New Roman" w:hAnsi="Times New Roman"/>
          <w:sz w:val="24"/>
          <w:szCs w:val="24"/>
        </w:rPr>
        <w:t>4</w:t>
      </w:r>
      <w:r w:rsidR="00AE0CEF" w:rsidRPr="008E28A2">
        <w:rPr>
          <w:rFonts w:ascii="Times New Roman" w:hAnsi="Times New Roman"/>
          <w:sz w:val="24"/>
          <w:szCs w:val="24"/>
        </w:rPr>
        <w:t>. Patvirtiname, kad mūsų siūlomos p</w:t>
      </w:r>
      <w:r w:rsidR="003B4556">
        <w:rPr>
          <w:rFonts w:ascii="Times New Roman" w:hAnsi="Times New Roman"/>
          <w:sz w:val="24"/>
          <w:szCs w:val="24"/>
        </w:rPr>
        <w:t>rekės</w:t>
      </w:r>
      <w:r w:rsidR="00AE0CEF"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75281F10"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5</w:t>
      </w:r>
      <w:r>
        <w:rPr>
          <w:rFonts w:ascii="Times New Roman" w:hAnsi="Times New Roman"/>
          <w:sz w:val="24"/>
          <w:szCs w:val="24"/>
        </w:rPr>
        <w:t xml:space="preserve">.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751E70EB" w:rsidR="00AE0CEF" w:rsidRPr="008E28A2" w:rsidRDefault="00923754" w:rsidP="008E28A2">
      <w:pPr>
        <w:spacing w:after="0"/>
        <w:ind w:firstLine="709"/>
        <w:jc w:val="both"/>
        <w:rPr>
          <w:rFonts w:ascii="Times New Roman" w:hAnsi="Times New Roman"/>
          <w:sz w:val="24"/>
          <w:szCs w:val="24"/>
        </w:rPr>
      </w:pPr>
      <w:r>
        <w:rPr>
          <w:rFonts w:ascii="Times New Roman" w:hAnsi="Times New Roman"/>
          <w:sz w:val="24"/>
          <w:szCs w:val="24"/>
        </w:rPr>
        <w:t>6</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20C2EB99" w:rsidR="00AE0CEF" w:rsidRPr="008E28A2" w:rsidRDefault="00923754"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392A91B2"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8</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77777777"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476C6E22" w14:textId="4D115AA7" w:rsidR="007031F0" w:rsidRPr="008E28A2" w:rsidRDefault="007031F0" w:rsidP="007031F0">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bookmarkStart w:id="4" w:name="_Hlk89779532"/>
      <w:r>
        <w:rPr>
          <w:rFonts w:ascii="Times New Roman" w:eastAsia="Times New Roman" w:hAnsi="Times New Roman"/>
          <w:sz w:val="24"/>
          <w:szCs w:val="24"/>
        </w:rPr>
        <w:lastRenderedPageBreak/>
        <w:t>2</w:t>
      </w:r>
      <w:r w:rsidRPr="008E28A2">
        <w:rPr>
          <w:rFonts w:ascii="Times New Roman" w:eastAsia="Times New Roman" w:hAnsi="Times New Roman"/>
          <w:sz w:val="24"/>
          <w:szCs w:val="24"/>
        </w:rPr>
        <w:t xml:space="preserve"> priedas</w:t>
      </w:r>
    </w:p>
    <w:p w14:paraId="3614E68F" w14:textId="77777777" w:rsidR="00397E04" w:rsidRPr="007031F0" w:rsidRDefault="00397E04" w:rsidP="00AA2AE4">
      <w:pPr>
        <w:suppressAutoHyphens w:val="0"/>
        <w:overflowPunct w:val="0"/>
        <w:autoSpaceDE w:val="0"/>
        <w:adjustRightInd w:val="0"/>
        <w:spacing w:after="0"/>
        <w:rPr>
          <w:rFonts w:ascii="Times New Roman" w:eastAsia="Times New Roman" w:hAnsi="Times New Roman"/>
          <w:b/>
          <w:bCs/>
          <w:sz w:val="24"/>
          <w:szCs w:val="24"/>
        </w:rPr>
      </w:pPr>
    </w:p>
    <w:p w14:paraId="5D7C11D2" w14:textId="219D9975" w:rsidR="00923754" w:rsidRPr="00397E04" w:rsidRDefault="00923754" w:rsidP="00F0375B">
      <w:pPr>
        <w:suppressAutoHyphens w:val="0"/>
        <w:overflowPunct w:val="0"/>
        <w:autoSpaceDE w:val="0"/>
        <w:adjustRightInd w:val="0"/>
        <w:spacing w:after="0"/>
        <w:jc w:val="center"/>
        <w:rPr>
          <w:rFonts w:ascii="Times New Roman" w:eastAsia="Times New Roman" w:hAnsi="Times New Roman"/>
          <w:b/>
          <w:bCs/>
          <w:sz w:val="24"/>
          <w:szCs w:val="24"/>
        </w:rPr>
      </w:pPr>
      <w:r w:rsidRPr="00397E04">
        <w:rPr>
          <w:rFonts w:ascii="Times New Roman" w:eastAsia="Times New Roman" w:hAnsi="Times New Roman"/>
          <w:b/>
          <w:bCs/>
          <w:sz w:val="24"/>
          <w:szCs w:val="24"/>
        </w:rPr>
        <w:t>TECHNINĖ SPECIFIKACIJA</w:t>
      </w:r>
    </w:p>
    <w:p w14:paraId="299F67EF" w14:textId="6384E7ED" w:rsidR="00147350" w:rsidRDefault="00327061" w:rsidP="00F0375B">
      <w:pPr>
        <w:suppressAutoHyphens w:val="0"/>
        <w:overflowPunct w:val="0"/>
        <w:autoSpaceDE w:val="0"/>
        <w:adjustRightInd w:val="0"/>
        <w:spacing w:after="0"/>
        <w:jc w:val="center"/>
        <w:rPr>
          <w:rFonts w:ascii="Times New Roman" w:eastAsia="Times New Roman" w:hAnsi="Times New Roman"/>
          <w:b/>
          <w:bCs/>
          <w:sz w:val="24"/>
          <w:szCs w:val="24"/>
        </w:rPr>
      </w:pPr>
      <w:r w:rsidRPr="00397E04">
        <w:rPr>
          <w:rFonts w:ascii="Times New Roman" w:eastAsia="Times New Roman" w:hAnsi="Times New Roman"/>
          <w:b/>
          <w:bCs/>
          <w:sz w:val="24"/>
          <w:szCs w:val="24"/>
        </w:rPr>
        <w:t>HIGIENINĖS PREKĖS</w:t>
      </w:r>
    </w:p>
    <w:p w14:paraId="48A5209F" w14:textId="77777777" w:rsidR="00F0375B" w:rsidRPr="00802BC2" w:rsidRDefault="00F0375B" w:rsidP="00F0375B">
      <w:pPr>
        <w:spacing w:after="0"/>
        <w:jc w:val="center"/>
        <w:rPr>
          <w:rFonts w:ascii="Times New Roman" w:hAnsi="Times New Roman"/>
        </w:rPr>
      </w:pPr>
      <w:r w:rsidRPr="00802BC2">
        <w:rPr>
          <w:rFonts w:ascii="Times New Roman" w:hAnsi="Times New Roman"/>
          <w:b/>
          <w:bCs/>
        </w:rPr>
        <w:t>Dantų šepetėlio ir dantų pastos rinkinys</w:t>
      </w:r>
    </w:p>
    <w:p w14:paraId="7CC264E2" w14:textId="77777777" w:rsidR="00F0375B" w:rsidRDefault="00F0375B" w:rsidP="00F0375B">
      <w:pPr>
        <w:suppressAutoHyphens w:val="0"/>
        <w:overflowPunct w:val="0"/>
        <w:autoSpaceDE w:val="0"/>
        <w:adjustRightInd w:val="0"/>
        <w:spacing w:after="0"/>
        <w:jc w:val="center"/>
        <w:rPr>
          <w:rFonts w:ascii="Times New Roman" w:eastAsia="Times New Roman" w:hAnsi="Times New Roman"/>
          <w:b/>
          <w:bCs/>
          <w:sz w:val="24"/>
          <w:szCs w:val="24"/>
        </w:rPr>
      </w:pPr>
    </w:p>
    <w:p w14:paraId="4AD1B35F" w14:textId="7C98CEB1" w:rsidR="004E3266" w:rsidRPr="009E7F15" w:rsidRDefault="004E3266" w:rsidP="00F0375B">
      <w:pPr>
        <w:spacing w:after="0"/>
        <w:rPr>
          <w:rFonts w:ascii="Times New Roman" w:hAnsi="Times New Roman"/>
          <w:b/>
          <w:bCs/>
          <w:sz w:val="24"/>
          <w:szCs w:val="24"/>
        </w:rPr>
      </w:pPr>
      <w:r w:rsidRPr="009E7F15">
        <w:rPr>
          <w:rFonts w:ascii="Times New Roman" w:hAnsi="Times New Roman"/>
          <w:b/>
          <w:bCs/>
          <w:sz w:val="24"/>
          <w:szCs w:val="24"/>
        </w:rPr>
        <w:t xml:space="preserve">1. </w:t>
      </w:r>
      <w:r w:rsidR="00F0375B" w:rsidRPr="009E7F15">
        <w:rPr>
          <w:rFonts w:ascii="Times New Roman" w:hAnsi="Times New Roman"/>
          <w:b/>
          <w:bCs/>
          <w:sz w:val="24"/>
          <w:szCs w:val="24"/>
        </w:rPr>
        <w:t>Pirkimo objektas.</w:t>
      </w:r>
    </w:p>
    <w:p w14:paraId="69DB1FE5" w14:textId="77777777" w:rsidR="004E3266" w:rsidRPr="009E7F15" w:rsidRDefault="004E3266" w:rsidP="00F0375B">
      <w:pPr>
        <w:spacing w:after="0"/>
        <w:jc w:val="both"/>
        <w:rPr>
          <w:rFonts w:ascii="Times New Roman" w:hAnsi="Times New Roman"/>
          <w:sz w:val="24"/>
          <w:szCs w:val="24"/>
        </w:rPr>
      </w:pPr>
      <w:r w:rsidRPr="009E7F15">
        <w:rPr>
          <w:rFonts w:ascii="Times New Roman" w:hAnsi="Times New Roman"/>
          <w:sz w:val="24"/>
          <w:szCs w:val="24"/>
        </w:rPr>
        <w:t>Ši techninė specifikacija nustato minimalius reikalavimus dantų higienos rinkiniui, sudarytam iš vienkartinio dantų šepetėlio ir dantų pastos, skirtam naudoti užsieniečių laikino sulaikymo vietose.</w:t>
      </w:r>
    </w:p>
    <w:p w14:paraId="166392F9" w14:textId="77777777" w:rsidR="004E3266" w:rsidRPr="009E7F15" w:rsidRDefault="004E3266" w:rsidP="00F0375B">
      <w:pPr>
        <w:spacing w:after="0"/>
        <w:jc w:val="both"/>
        <w:rPr>
          <w:rFonts w:ascii="Times New Roman" w:hAnsi="Times New Roman"/>
          <w:sz w:val="24"/>
          <w:szCs w:val="24"/>
        </w:rPr>
      </w:pPr>
      <w:r w:rsidRPr="009E7F15">
        <w:rPr>
          <w:rFonts w:ascii="Times New Roman" w:hAnsi="Times New Roman"/>
          <w:sz w:val="24"/>
          <w:szCs w:val="24"/>
        </w:rPr>
        <w:t>Pirkimo tikslas – įsigyti higieniškus, saugius, kompaktiškus ir patogius naudoti dantų valymo rinkinius, atitinkančius ES teisės aktų reikalavimus bei užtikrinančius tinkamą vartotojų burnos higieną.</w:t>
      </w:r>
    </w:p>
    <w:p w14:paraId="050A1AD3" w14:textId="77777777" w:rsidR="004E3266" w:rsidRPr="009E7F15" w:rsidRDefault="004E3266" w:rsidP="00F0375B">
      <w:pPr>
        <w:spacing w:after="0"/>
        <w:jc w:val="both"/>
        <w:rPr>
          <w:rFonts w:ascii="Times New Roman" w:hAnsi="Times New Roman"/>
          <w:sz w:val="24"/>
          <w:szCs w:val="24"/>
        </w:rPr>
      </w:pPr>
      <w:r w:rsidRPr="009E7F15">
        <w:rPr>
          <w:rFonts w:ascii="Times New Roman" w:hAnsi="Times New Roman"/>
          <w:sz w:val="24"/>
          <w:szCs w:val="24"/>
        </w:rPr>
        <w:t xml:space="preserve">Tiekėjai gali siūlyti bet kokį produktą, kuris atitinka šioje specifikacijoje nustatytus minimalius techninius reikalavimus. </w:t>
      </w:r>
    </w:p>
    <w:p w14:paraId="4795E083" w14:textId="5BD2EC23" w:rsidR="00147350" w:rsidRDefault="00147350" w:rsidP="00397E04">
      <w:pPr>
        <w:suppressAutoHyphens w:val="0"/>
        <w:overflowPunct w:val="0"/>
        <w:autoSpaceDE w:val="0"/>
        <w:adjustRightInd w:val="0"/>
        <w:spacing w:after="0"/>
        <w:rPr>
          <w:rFonts w:ascii="Times New Roman" w:eastAsia="Times New Roman" w:hAnsi="Times New Roman"/>
          <w:b/>
          <w:bCs/>
          <w:sz w:val="28"/>
          <w:szCs w:val="24"/>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62"/>
        <w:gridCol w:w="1843"/>
        <w:gridCol w:w="3969"/>
        <w:gridCol w:w="2126"/>
        <w:gridCol w:w="1701"/>
        <w:gridCol w:w="993"/>
        <w:gridCol w:w="992"/>
        <w:gridCol w:w="1134"/>
        <w:gridCol w:w="992"/>
      </w:tblGrid>
      <w:tr w:rsidR="008F53CE" w:rsidRPr="00AA2AE4" w14:paraId="57B7B19E" w14:textId="1B264D4A" w:rsidTr="009E7F15">
        <w:trPr>
          <w:trHeight w:val="782"/>
        </w:trPr>
        <w:tc>
          <w:tcPr>
            <w:tcW w:w="562" w:type="dxa"/>
            <w:tcBorders>
              <w:top w:val="single" w:sz="4" w:space="0" w:color="auto"/>
              <w:left w:val="single" w:sz="4" w:space="0" w:color="auto"/>
              <w:bottom w:val="single" w:sz="4" w:space="0" w:color="auto"/>
              <w:right w:val="single" w:sz="4" w:space="0" w:color="auto"/>
            </w:tcBorders>
            <w:hideMark/>
          </w:tcPr>
          <w:p w14:paraId="07531AF7" w14:textId="77777777" w:rsidR="008F53CE" w:rsidRPr="00397E04" w:rsidRDefault="008F53CE" w:rsidP="009E7F15">
            <w:pPr>
              <w:suppressAutoHyphens w:val="0"/>
              <w:autoSpaceDN/>
              <w:spacing w:after="0"/>
              <w:rPr>
                <w:rFonts w:ascii="Times New Roman" w:eastAsia="Times New Roman" w:hAnsi="Times New Roman"/>
                <w:b/>
                <w:sz w:val="24"/>
                <w:szCs w:val="24"/>
                <w:lang w:eastAsia="lt-LT"/>
              </w:rPr>
            </w:pPr>
            <w:r w:rsidRPr="00397E04">
              <w:rPr>
                <w:rFonts w:ascii="Times New Roman" w:eastAsia="Times New Roman" w:hAnsi="Times New Roman"/>
                <w:b/>
                <w:sz w:val="24"/>
                <w:szCs w:val="24"/>
                <w:lang w:eastAsia="lt-LT"/>
              </w:rPr>
              <w:t>Nr.</w:t>
            </w:r>
          </w:p>
        </w:tc>
        <w:tc>
          <w:tcPr>
            <w:tcW w:w="1843" w:type="dxa"/>
            <w:tcBorders>
              <w:top w:val="single" w:sz="4" w:space="0" w:color="auto"/>
              <w:left w:val="single" w:sz="4" w:space="0" w:color="auto"/>
              <w:bottom w:val="single" w:sz="4" w:space="0" w:color="auto"/>
              <w:right w:val="single" w:sz="4" w:space="0" w:color="auto"/>
            </w:tcBorders>
            <w:hideMark/>
          </w:tcPr>
          <w:p w14:paraId="1A3E234A" w14:textId="77777777" w:rsidR="008F53CE" w:rsidRPr="00397E04" w:rsidRDefault="008F53CE" w:rsidP="009E7F15">
            <w:pPr>
              <w:suppressAutoHyphens w:val="0"/>
              <w:autoSpaceDN/>
              <w:spacing w:after="0"/>
              <w:rPr>
                <w:rFonts w:ascii="Times New Roman" w:eastAsia="Times New Roman" w:hAnsi="Times New Roman"/>
                <w:b/>
                <w:sz w:val="24"/>
                <w:szCs w:val="24"/>
                <w:lang w:eastAsia="lt-LT"/>
              </w:rPr>
            </w:pPr>
            <w:r w:rsidRPr="00397E04">
              <w:rPr>
                <w:rFonts w:ascii="Times New Roman" w:eastAsia="Times New Roman" w:hAnsi="Times New Roman"/>
                <w:b/>
                <w:sz w:val="24"/>
                <w:szCs w:val="24"/>
                <w:lang w:eastAsia="lt-LT"/>
              </w:rPr>
              <w:t>PIRKIMO OBJEKTAS – higienos prekės</w:t>
            </w:r>
          </w:p>
        </w:tc>
        <w:tc>
          <w:tcPr>
            <w:tcW w:w="3969" w:type="dxa"/>
            <w:tcBorders>
              <w:top w:val="single" w:sz="4" w:space="0" w:color="auto"/>
              <w:left w:val="single" w:sz="4" w:space="0" w:color="auto"/>
              <w:bottom w:val="single" w:sz="4" w:space="0" w:color="auto"/>
              <w:right w:val="single" w:sz="4" w:space="0" w:color="auto"/>
            </w:tcBorders>
          </w:tcPr>
          <w:p w14:paraId="14DF5B21" w14:textId="77777777" w:rsidR="008F53CE" w:rsidRPr="00397E04" w:rsidRDefault="008F53CE" w:rsidP="009E7F15">
            <w:pPr>
              <w:suppressAutoHyphens w:val="0"/>
              <w:autoSpaceDN/>
              <w:spacing w:after="0"/>
              <w:rPr>
                <w:rFonts w:ascii="Times New Roman" w:eastAsia="Times New Roman" w:hAnsi="Times New Roman"/>
                <w:b/>
                <w:sz w:val="24"/>
                <w:szCs w:val="24"/>
                <w:lang w:eastAsia="lt-LT"/>
              </w:rPr>
            </w:pPr>
            <w:r w:rsidRPr="00397E04">
              <w:rPr>
                <w:rFonts w:ascii="Times New Roman" w:eastAsia="Times New Roman" w:hAnsi="Times New Roman"/>
                <w:b/>
                <w:sz w:val="24"/>
                <w:szCs w:val="24"/>
                <w:lang w:eastAsia="lt-LT"/>
              </w:rPr>
              <w:t>APIBŪDINIMAS/TECHNINIAI PARAMETRAI</w:t>
            </w:r>
          </w:p>
        </w:tc>
        <w:tc>
          <w:tcPr>
            <w:tcW w:w="2126" w:type="dxa"/>
            <w:tcBorders>
              <w:top w:val="single" w:sz="4" w:space="0" w:color="auto"/>
              <w:left w:val="single" w:sz="4" w:space="0" w:color="auto"/>
              <w:bottom w:val="single" w:sz="4" w:space="0" w:color="auto"/>
              <w:right w:val="single" w:sz="4" w:space="0" w:color="auto"/>
            </w:tcBorders>
          </w:tcPr>
          <w:p w14:paraId="48D57861" w14:textId="50F40184" w:rsidR="008F53CE" w:rsidRPr="00AA2AE4" w:rsidRDefault="008F53CE" w:rsidP="009E7F15">
            <w:pPr>
              <w:suppressAutoHyphens w:val="0"/>
              <w:autoSpaceDN/>
              <w:spacing w:after="0"/>
              <w:rPr>
                <w:rFonts w:ascii="Times New Roman" w:eastAsia="Times New Roman" w:hAnsi="Times New Roman"/>
                <w:b/>
                <w:sz w:val="24"/>
                <w:szCs w:val="24"/>
                <w:lang w:eastAsia="lt-LT"/>
              </w:rPr>
            </w:pPr>
            <w:r w:rsidRPr="00AA2AE4">
              <w:rPr>
                <w:rFonts w:ascii="Times New Roman" w:eastAsia="Times New Roman" w:hAnsi="Times New Roman"/>
                <w:b/>
                <w:sz w:val="24"/>
                <w:szCs w:val="24"/>
                <w:lang w:eastAsia="lt-LT"/>
              </w:rPr>
              <w:t xml:space="preserve">Atitikimas reikalavimams žodžiai </w:t>
            </w:r>
            <w:r w:rsidRPr="00AA2AE4">
              <w:rPr>
                <w:rFonts w:ascii="Times New Roman" w:eastAsia="Times New Roman" w:hAnsi="Times New Roman"/>
                <w:b/>
                <w:color w:val="FF0000"/>
                <w:sz w:val="24"/>
                <w:szCs w:val="24"/>
                <w:lang w:eastAsia="lt-LT"/>
              </w:rPr>
              <w:t>„Taip“ ar „Atitinka“ netinkami</w:t>
            </w:r>
          </w:p>
        </w:tc>
        <w:tc>
          <w:tcPr>
            <w:tcW w:w="1701" w:type="dxa"/>
            <w:tcBorders>
              <w:top w:val="single" w:sz="4" w:space="0" w:color="auto"/>
              <w:left w:val="single" w:sz="4" w:space="0" w:color="auto"/>
              <w:bottom w:val="single" w:sz="4" w:space="0" w:color="auto"/>
              <w:right w:val="single" w:sz="4" w:space="0" w:color="auto"/>
            </w:tcBorders>
          </w:tcPr>
          <w:p w14:paraId="3A8F8931" w14:textId="680DA33F" w:rsidR="008F53CE" w:rsidRPr="00AA2AE4" w:rsidRDefault="00F0375B" w:rsidP="009E7F15">
            <w:pPr>
              <w:suppressAutoHyphens w:val="0"/>
              <w:autoSpaceDN/>
              <w:spacing w:after="0"/>
              <w:jc w:val="center"/>
              <w:rPr>
                <w:rFonts w:ascii="Times New Roman" w:eastAsia="Times New Roman" w:hAnsi="Times New Roman"/>
                <w:b/>
                <w:sz w:val="24"/>
                <w:szCs w:val="24"/>
                <w:lang w:eastAsia="lt-LT"/>
              </w:rPr>
            </w:pPr>
            <w:r>
              <w:rPr>
                <w:rFonts w:ascii="Times New Roman" w:eastAsia="Times New Roman" w:hAnsi="Times New Roman"/>
                <w:b/>
                <w:sz w:val="24"/>
                <w:szCs w:val="24"/>
                <w:lang w:eastAsia="lt-LT"/>
              </w:rPr>
              <w:t>Preliminarus k</w:t>
            </w:r>
            <w:r w:rsidR="008F53CE" w:rsidRPr="00AA2AE4">
              <w:rPr>
                <w:rFonts w:ascii="Times New Roman" w:eastAsia="Times New Roman" w:hAnsi="Times New Roman"/>
                <w:b/>
                <w:sz w:val="24"/>
                <w:szCs w:val="24"/>
                <w:lang w:eastAsia="lt-LT"/>
              </w:rPr>
              <w:t>iekis</w:t>
            </w:r>
          </w:p>
          <w:p w14:paraId="331BAEE8" w14:textId="03DC7E1F" w:rsidR="008F53CE" w:rsidRPr="00AA2AE4" w:rsidRDefault="008F53CE" w:rsidP="009E7F15">
            <w:pPr>
              <w:suppressAutoHyphens w:val="0"/>
              <w:autoSpaceDN/>
              <w:spacing w:after="0"/>
              <w:jc w:val="center"/>
              <w:rPr>
                <w:rFonts w:ascii="Times New Roman" w:eastAsia="Times New Roman" w:hAnsi="Times New Roman"/>
                <w:b/>
                <w:sz w:val="24"/>
                <w:szCs w:val="24"/>
                <w:lang w:eastAsia="lt-LT"/>
              </w:rPr>
            </w:pPr>
            <w:r w:rsidRPr="00AA2AE4">
              <w:rPr>
                <w:rFonts w:ascii="Times New Roman" w:eastAsia="Times New Roman" w:hAnsi="Times New Roman"/>
                <w:b/>
                <w:sz w:val="24"/>
                <w:szCs w:val="24"/>
                <w:lang w:eastAsia="lt-LT"/>
              </w:rPr>
              <w:t>vnt.</w:t>
            </w:r>
          </w:p>
        </w:tc>
        <w:tc>
          <w:tcPr>
            <w:tcW w:w="993" w:type="dxa"/>
            <w:tcBorders>
              <w:top w:val="single" w:sz="4" w:space="0" w:color="auto"/>
              <w:left w:val="single" w:sz="4" w:space="0" w:color="auto"/>
              <w:bottom w:val="single" w:sz="4" w:space="0" w:color="auto"/>
              <w:right w:val="single" w:sz="4" w:space="0" w:color="auto"/>
            </w:tcBorders>
          </w:tcPr>
          <w:p w14:paraId="6BA7F3CC" w14:textId="2D3DB37E" w:rsidR="008F53CE" w:rsidRPr="00AA2AE4" w:rsidRDefault="008F53CE" w:rsidP="009E7F15">
            <w:pPr>
              <w:suppressAutoHyphens w:val="0"/>
              <w:autoSpaceDN/>
              <w:spacing w:after="0"/>
              <w:jc w:val="center"/>
              <w:rPr>
                <w:rFonts w:ascii="Times New Roman" w:eastAsia="Times New Roman" w:hAnsi="Times New Roman"/>
                <w:b/>
                <w:sz w:val="24"/>
                <w:szCs w:val="24"/>
                <w:lang w:eastAsia="lt-LT"/>
              </w:rPr>
            </w:pPr>
            <w:r w:rsidRPr="00AA2AE4">
              <w:rPr>
                <w:rFonts w:ascii="Times New Roman" w:eastAsia="Times New Roman" w:hAnsi="Times New Roman"/>
                <w:b/>
                <w:sz w:val="24"/>
                <w:szCs w:val="24"/>
                <w:lang w:eastAsia="lt-LT"/>
              </w:rPr>
              <w:t>1 vnt. įkainis Eur be PVM</w:t>
            </w:r>
          </w:p>
        </w:tc>
        <w:tc>
          <w:tcPr>
            <w:tcW w:w="992" w:type="dxa"/>
            <w:tcBorders>
              <w:top w:val="single" w:sz="4" w:space="0" w:color="auto"/>
              <w:left w:val="single" w:sz="4" w:space="0" w:color="auto"/>
              <w:bottom w:val="single" w:sz="4" w:space="0" w:color="auto"/>
              <w:right w:val="single" w:sz="4" w:space="0" w:color="auto"/>
            </w:tcBorders>
          </w:tcPr>
          <w:p w14:paraId="582E043C" w14:textId="109F8A47" w:rsidR="008F53CE" w:rsidRPr="00AA2AE4" w:rsidRDefault="008F53CE" w:rsidP="009E7F15">
            <w:pPr>
              <w:suppressAutoHyphens w:val="0"/>
              <w:autoSpaceDN/>
              <w:spacing w:after="0"/>
              <w:jc w:val="center"/>
              <w:rPr>
                <w:rFonts w:ascii="Times New Roman" w:eastAsia="Times New Roman" w:hAnsi="Times New Roman"/>
                <w:b/>
                <w:sz w:val="24"/>
                <w:szCs w:val="24"/>
                <w:lang w:eastAsia="lt-LT"/>
              </w:rPr>
            </w:pPr>
            <w:r w:rsidRPr="00AA2AE4">
              <w:rPr>
                <w:rFonts w:ascii="Times New Roman" w:eastAsia="Times New Roman" w:hAnsi="Times New Roman"/>
                <w:b/>
                <w:sz w:val="24"/>
                <w:szCs w:val="24"/>
                <w:lang w:eastAsia="lt-LT"/>
              </w:rPr>
              <w:t>1 vnt. įkainis Eur su PVM</w:t>
            </w:r>
          </w:p>
        </w:tc>
        <w:tc>
          <w:tcPr>
            <w:tcW w:w="1134" w:type="dxa"/>
            <w:tcBorders>
              <w:top w:val="single" w:sz="4" w:space="0" w:color="auto"/>
              <w:left w:val="single" w:sz="4" w:space="0" w:color="auto"/>
              <w:bottom w:val="single" w:sz="4" w:space="0" w:color="auto"/>
              <w:right w:val="single" w:sz="4" w:space="0" w:color="auto"/>
            </w:tcBorders>
          </w:tcPr>
          <w:p w14:paraId="0A8C9F00" w14:textId="5DDED542" w:rsidR="008F53CE" w:rsidRPr="00AA2AE4" w:rsidRDefault="008F53CE" w:rsidP="009E7F15">
            <w:pPr>
              <w:suppressAutoHyphens w:val="0"/>
              <w:autoSpaceDN/>
              <w:spacing w:after="0"/>
              <w:jc w:val="center"/>
              <w:rPr>
                <w:rFonts w:ascii="Times New Roman" w:eastAsia="Times New Roman" w:hAnsi="Times New Roman"/>
                <w:b/>
                <w:sz w:val="24"/>
                <w:szCs w:val="24"/>
                <w:lang w:eastAsia="lt-LT"/>
              </w:rPr>
            </w:pPr>
            <w:r w:rsidRPr="00AA2AE4">
              <w:rPr>
                <w:rFonts w:ascii="Times New Roman" w:eastAsia="Times New Roman" w:hAnsi="Times New Roman"/>
                <w:b/>
                <w:sz w:val="24"/>
                <w:szCs w:val="24"/>
                <w:lang w:eastAsia="lt-LT"/>
              </w:rPr>
              <w:t>Viso kiekio kaina Eur be PVM</w:t>
            </w:r>
          </w:p>
        </w:tc>
        <w:tc>
          <w:tcPr>
            <w:tcW w:w="992" w:type="dxa"/>
            <w:tcBorders>
              <w:top w:val="single" w:sz="4" w:space="0" w:color="auto"/>
              <w:left w:val="single" w:sz="4" w:space="0" w:color="auto"/>
              <w:bottom w:val="single" w:sz="4" w:space="0" w:color="auto"/>
              <w:right w:val="single" w:sz="4" w:space="0" w:color="auto"/>
            </w:tcBorders>
          </w:tcPr>
          <w:p w14:paraId="276FD80A" w14:textId="1D87A5EE" w:rsidR="008F53CE" w:rsidRPr="00AA2AE4" w:rsidRDefault="008F53CE" w:rsidP="009E7F15">
            <w:pPr>
              <w:suppressAutoHyphens w:val="0"/>
              <w:autoSpaceDN/>
              <w:spacing w:after="0"/>
              <w:jc w:val="center"/>
              <w:rPr>
                <w:rFonts w:ascii="Times New Roman" w:eastAsia="Times New Roman" w:hAnsi="Times New Roman"/>
                <w:b/>
                <w:sz w:val="24"/>
                <w:szCs w:val="24"/>
                <w:lang w:eastAsia="lt-LT"/>
              </w:rPr>
            </w:pPr>
            <w:r w:rsidRPr="00AA2AE4">
              <w:rPr>
                <w:rFonts w:ascii="Times New Roman" w:eastAsia="Times New Roman" w:hAnsi="Times New Roman"/>
                <w:b/>
                <w:sz w:val="24"/>
                <w:szCs w:val="24"/>
                <w:lang w:eastAsia="lt-LT"/>
              </w:rPr>
              <w:t>Viso kiekio kaina Eur su PVM</w:t>
            </w:r>
          </w:p>
        </w:tc>
      </w:tr>
      <w:tr w:rsidR="008F53CE" w:rsidRPr="00AA2AE4" w14:paraId="137B8EB9" w14:textId="4F16645C" w:rsidTr="009E7F15">
        <w:trPr>
          <w:trHeight w:val="1083"/>
        </w:trPr>
        <w:tc>
          <w:tcPr>
            <w:tcW w:w="562" w:type="dxa"/>
            <w:tcBorders>
              <w:top w:val="single" w:sz="4" w:space="0" w:color="auto"/>
              <w:left w:val="single" w:sz="4" w:space="0" w:color="auto"/>
              <w:bottom w:val="single" w:sz="4" w:space="0" w:color="auto"/>
              <w:right w:val="single" w:sz="4" w:space="0" w:color="auto"/>
            </w:tcBorders>
            <w:vAlign w:val="center"/>
            <w:hideMark/>
          </w:tcPr>
          <w:p w14:paraId="3D25CFD1" w14:textId="77777777" w:rsidR="008F53CE" w:rsidRPr="00397E04" w:rsidRDefault="008F53CE" w:rsidP="009E7F15">
            <w:pPr>
              <w:suppressAutoHyphens w:val="0"/>
              <w:autoSpaceDN/>
              <w:spacing w:after="0"/>
              <w:rPr>
                <w:rFonts w:ascii="Times New Roman" w:eastAsia="Times New Roman" w:hAnsi="Times New Roman"/>
                <w:sz w:val="24"/>
                <w:szCs w:val="24"/>
                <w:lang w:eastAsia="lt-LT"/>
              </w:rPr>
            </w:pPr>
            <w:r w:rsidRPr="00397E04">
              <w:rPr>
                <w:rFonts w:ascii="Times New Roman" w:eastAsia="Times New Roman" w:hAnsi="Times New Roman"/>
                <w:sz w:val="24"/>
                <w:szCs w:val="24"/>
                <w:lang w:eastAsia="lt-LT"/>
              </w:rPr>
              <w:t>1.</w:t>
            </w:r>
          </w:p>
        </w:tc>
        <w:tc>
          <w:tcPr>
            <w:tcW w:w="1843" w:type="dxa"/>
            <w:tcBorders>
              <w:top w:val="single" w:sz="4" w:space="0" w:color="auto"/>
              <w:left w:val="single" w:sz="4" w:space="0" w:color="auto"/>
              <w:bottom w:val="single" w:sz="4" w:space="0" w:color="auto"/>
              <w:right w:val="single" w:sz="4" w:space="0" w:color="auto"/>
            </w:tcBorders>
            <w:vAlign w:val="center"/>
          </w:tcPr>
          <w:p w14:paraId="6EA26176" w14:textId="3579142D" w:rsidR="008F53CE" w:rsidRPr="00397E04" w:rsidRDefault="004E3266" w:rsidP="009E7F15">
            <w:pPr>
              <w:suppressAutoHyphens w:val="0"/>
              <w:autoSpaceDN/>
              <w:spacing w:after="0"/>
              <w:rPr>
                <w:rFonts w:ascii="Times New Roman" w:eastAsia="Times New Roman" w:hAnsi="Times New Roman"/>
                <w:sz w:val="24"/>
                <w:szCs w:val="24"/>
                <w:lang w:eastAsia="lt-LT"/>
              </w:rPr>
            </w:pPr>
            <w:r w:rsidRPr="004E3266">
              <w:rPr>
                <w:rFonts w:ascii="Times New Roman" w:eastAsia="Times New Roman" w:hAnsi="Times New Roman"/>
                <w:sz w:val="24"/>
                <w:szCs w:val="24"/>
                <w:lang w:eastAsia="lt-LT"/>
              </w:rPr>
              <w:t>Dantų šepetėlio ir dantų pastos rinkinys</w:t>
            </w:r>
          </w:p>
        </w:tc>
        <w:tc>
          <w:tcPr>
            <w:tcW w:w="3969" w:type="dxa"/>
            <w:tcBorders>
              <w:top w:val="single" w:sz="4" w:space="0" w:color="auto"/>
              <w:left w:val="single" w:sz="4" w:space="0" w:color="auto"/>
              <w:bottom w:val="single" w:sz="4" w:space="0" w:color="auto"/>
              <w:right w:val="single" w:sz="4" w:space="0" w:color="auto"/>
            </w:tcBorders>
          </w:tcPr>
          <w:p w14:paraId="196CD363" w14:textId="6B09534D" w:rsidR="004E3266" w:rsidRPr="004E3266" w:rsidRDefault="004E3266" w:rsidP="009E7F15">
            <w:pPr>
              <w:suppressAutoHyphens w:val="0"/>
              <w:autoSpaceDN/>
              <w:spacing w:after="0"/>
              <w:contextualSpacing/>
              <w:jc w:val="both"/>
              <w:rPr>
                <w:rFonts w:ascii="Times New Roman" w:eastAsia="Times New Roman" w:hAnsi="Times New Roman"/>
                <w:b/>
                <w:bCs/>
                <w:sz w:val="24"/>
                <w:szCs w:val="24"/>
                <w:lang w:eastAsia="lt-LT"/>
              </w:rPr>
            </w:pPr>
            <w:r w:rsidRPr="004E3266">
              <w:rPr>
                <w:rFonts w:ascii="Times New Roman" w:eastAsia="Times New Roman" w:hAnsi="Times New Roman"/>
                <w:b/>
                <w:bCs/>
                <w:sz w:val="24"/>
                <w:szCs w:val="24"/>
                <w:lang w:eastAsia="lt-LT"/>
              </w:rPr>
              <w:t>Techniniai reikalavimai</w:t>
            </w:r>
          </w:p>
          <w:p w14:paraId="7EF64EA2" w14:textId="70DC3F79" w:rsidR="004E3266" w:rsidRPr="004E3266" w:rsidRDefault="004E3266" w:rsidP="009E7F15">
            <w:pPr>
              <w:suppressAutoHyphens w:val="0"/>
              <w:autoSpaceDN/>
              <w:spacing w:after="0"/>
              <w:contextualSpacing/>
              <w:jc w:val="both"/>
              <w:rPr>
                <w:rFonts w:ascii="Times New Roman" w:eastAsia="Times New Roman" w:hAnsi="Times New Roman"/>
                <w:b/>
                <w:bCs/>
                <w:sz w:val="24"/>
                <w:szCs w:val="24"/>
                <w:lang w:eastAsia="lt-LT"/>
              </w:rPr>
            </w:pPr>
            <w:r w:rsidRPr="004E3266">
              <w:rPr>
                <w:rFonts w:ascii="Times New Roman" w:eastAsia="Times New Roman" w:hAnsi="Times New Roman"/>
                <w:b/>
                <w:bCs/>
                <w:sz w:val="24"/>
                <w:szCs w:val="24"/>
                <w:lang w:eastAsia="lt-LT"/>
              </w:rPr>
              <w:t>1. Rinkinio sudėtis</w:t>
            </w:r>
          </w:p>
          <w:p w14:paraId="4A339C9B" w14:textId="77777777" w:rsidR="004E3266" w:rsidRPr="004E3266" w:rsidRDefault="004E3266" w:rsidP="009E7F15">
            <w:pPr>
              <w:suppressAutoHyphens w:val="0"/>
              <w:autoSpaceDN/>
              <w:spacing w:after="0"/>
              <w:contextualSpacing/>
              <w:jc w:val="both"/>
              <w:rPr>
                <w:rFonts w:ascii="Times New Roman" w:eastAsia="Times New Roman" w:hAnsi="Times New Roman"/>
                <w:sz w:val="24"/>
                <w:szCs w:val="24"/>
                <w:lang w:eastAsia="lt-LT"/>
              </w:rPr>
            </w:pPr>
            <w:r w:rsidRPr="004E3266">
              <w:rPr>
                <w:rFonts w:ascii="Times New Roman" w:eastAsia="Times New Roman" w:hAnsi="Times New Roman"/>
                <w:sz w:val="24"/>
                <w:szCs w:val="24"/>
                <w:lang w:eastAsia="lt-LT"/>
              </w:rPr>
              <w:t>Rinkinį turi sudaryti:</w:t>
            </w:r>
          </w:p>
          <w:p w14:paraId="390BB49C" w14:textId="77777777" w:rsidR="004E3266" w:rsidRPr="004E3266" w:rsidRDefault="004E3266" w:rsidP="009E7F15">
            <w:pPr>
              <w:numPr>
                <w:ilvl w:val="0"/>
                <w:numId w:val="43"/>
              </w:numPr>
              <w:suppressAutoHyphens w:val="0"/>
              <w:autoSpaceDN/>
              <w:spacing w:after="0"/>
              <w:contextualSpacing/>
              <w:jc w:val="both"/>
              <w:rPr>
                <w:rFonts w:ascii="Times New Roman" w:eastAsia="Times New Roman" w:hAnsi="Times New Roman"/>
                <w:sz w:val="24"/>
                <w:szCs w:val="24"/>
                <w:lang w:eastAsia="lt-LT"/>
              </w:rPr>
            </w:pPr>
            <w:r w:rsidRPr="004E3266">
              <w:rPr>
                <w:rFonts w:ascii="Times New Roman" w:eastAsia="Times New Roman" w:hAnsi="Times New Roman"/>
                <w:sz w:val="24"/>
                <w:szCs w:val="24"/>
                <w:lang w:eastAsia="lt-LT"/>
              </w:rPr>
              <w:t>vienkartinis dantų šepetėlis;</w:t>
            </w:r>
          </w:p>
          <w:p w14:paraId="111C9765" w14:textId="77777777" w:rsidR="004E3266" w:rsidRPr="004E3266" w:rsidRDefault="004E3266" w:rsidP="009E7F15">
            <w:pPr>
              <w:numPr>
                <w:ilvl w:val="0"/>
                <w:numId w:val="43"/>
              </w:numPr>
              <w:suppressAutoHyphens w:val="0"/>
              <w:autoSpaceDN/>
              <w:spacing w:after="0"/>
              <w:contextualSpacing/>
              <w:jc w:val="both"/>
              <w:rPr>
                <w:rFonts w:ascii="Times New Roman" w:eastAsia="Times New Roman" w:hAnsi="Times New Roman"/>
                <w:sz w:val="24"/>
                <w:szCs w:val="24"/>
                <w:lang w:eastAsia="lt-LT"/>
              </w:rPr>
            </w:pPr>
            <w:r w:rsidRPr="004E3266">
              <w:rPr>
                <w:rFonts w:ascii="Times New Roman" w:eastAsia="Times New Roman" w:hAnsi="Times New Roman"/>
                <w:sz w:val="24"/>
                <w:szCs w:val="24"/>
                <w:lang w:eastAsia="lt-LT"/>
              </w:rPr>
              <w:t>vienkartinė dantų pasta (mini tūbelė arba maišelis).</w:t>
            </w:r>
          </w:p>
          <w:p w14:paraId="10E8C58D" w14:textId="4D09E5C7" w:rsidR="004E3266" w:rsidRPr="004E3266" w:rsidRDefault="004E3266" w:rsidP="009E7F15">
            <w:pPr>
              <w:suppressAutoHyphens w:val="0"/>
              <w:autoSpaceDN/>
              <w:spacing w:after="0"/>
              <w:contextualSpacing/>
              <w:jc w:val="both"/>
              <w:rPr>
                <w:rFonts w:ascii="Times New Roman" w:eastAsia="Times New Roman" w:hAnsi="Times New Roman"/>
                <w:b/>
                <w:bCs/>
                <w:sz w:val="24"/>
                <w:szCs w:val="24"/>
                <w:lang w:eastAsia="lt-LT"/>
              </w:rPr>
            </w:pPr>
            <w:r w:rsidRPr="004E3266">
              <w:rPr>
                <w:rFonts w:ascii="Times New Roman" w:eastAsia="Times New Roman" w:hAnsi="Times New Roman"/>
                <w:b/>
                <w:bCs/>
                <w:sz w:val="24"/>
                <w:szCs w:val="24"/>
                <w:lang w:eastAsia="lt-LT"/>
              </w:rPr>
              <w:t>2. Dantų šepetėlis</w:t>
            </w:r>
          </w:p>
          <w:p w14:paraId="4CEF6D1E" w14:textId="77777777" w:rsidR="004E3266" w:rsidRPr="004E3266" w:rsidRDefault="004E3266" w:rsidP="009E7F15">
            <w:pPr>
              <w:numPr>
                <w:ilvl w:val="0"/>
                <w:numId w:val="43"/>
              </w:numPr>
              <w:suppressAutoHyphens w:val="0"/>
              <w:autoSpaceDN/>
              <w:spacing w:after="0"/>
              <w:contextualSpacing/>
              <w:jc w:val="both"/>
              <w:rPr>
                <w:rFonts w:ascii="Times New Roman" w:eastAsia="Times New Roman" w:hAnsi="Times New Roman"/>
                <w:sz w:val="24"/>
                <w:szCs w:val="24"/>
                <w:lang w:eastAsia="lt-LT"/>
              </w:rPr>
            </w:pPr>
            <w:r w:rsidRPr="004E3266">
              <w:rPr>
                <w:rFonts w:ascii="Times New Roman" w:eastAsia="Times New Roman" w:hAnsi="Times New Roman"/>
                <w:sz w:val="24"/>
                <w:szCs w:val="24"/>
                <w:lang w:eastAsia="lt-LT"/>
              </w:rPr>
              <w:t>Tipas: vienkartinis, higieninis.</w:t>
            </w:r>
          </w:p>
          <w:p w14:paraId="1839E8E6" w14:textId="77777777" w:rsidR="004E3266" w:rsidRPr="004E3266" w:rsidRDefault="004E3266" w:rsidP="009E7F15">
            <w:pPr>
              <w:numPr>
                <w:ilvl w:val="0"/>
                <w:numId w:val="43"/>
              </w:numPr>
              <w:suppressAutoHyphens w:val="0"/>
              <w:autoSpaceDN/>
              <w:spacing w:after="0"/>
              <w:contextualSpacing/>
              <w:jc w:val="both"/>
              <w:rPr>
                <w:rFonts w:ascii="Times New Roman" w:eastAsia="Times New Roman" w:hAnsi="Times New Roman"/>
                <w:sz w:val="24"/>
                <w:szCs w:val="24"/>
                <w:lang w:eastAsia="lt-LT"/>
              </w:rPr>
            </w:pPr>
            <w:r w:rsidRPr="004E3266">
              <w:rPr>
                <w:rFonts w:ascii="Times New Roman" w:eastAsia="Times New Roman" w:hAnsi="Times New Roman"/>
                <w:sz w:val="24"/>
                <w:szCs w:val="24"/>
                <w:lang w:eastAsia="lt-LT"/>
              </w:rPr>
              <w:t>Medžiaga: polipropilenas (PP) arba lygiavertis plastikas.</w:t>
            </w:r>
          </w:p>
          <w:p w14:paraId="00A88099" w14:textId="77777777" w:rsidR="004E3266" w:rsidRPr="004E3266" w:rsidRDefault="004E3266" w:rsidP="009E7F15">
            <w:pPr>
              <w:numPr>
                <w:ilvl w:val="0"/>
                <w:numId w:val="43"/>
              </w:numPr>
              <w:suppressAutoHyphens w:val="0"/>
              <w:autoSpaceDN/>
              <w:spacing w:after="0"/>
              <w:contextualSpacing/>
              <w:jc w:val="both"/>
              <w:rPr>
                <w:rFonts w:ascii="Times New Roman" w:eastAsia="Times New Roman" w:hAnsi="Times New Roman"/>
                <w:sz w:val="24"/>
                <w:szCs w:val="24"/>
                <w:lang w:eastAsia="lt-LT"/>
              </w:rPr>
            </w:pPr>
            <w:r w:rsidRPr="004E3266">
              <w:rPr>
                <w:rFonts w:ascii="Times New Roman" w:eastAsia="Times New Roman" w:hAnsi="Times New Roman"/>
                <w:sz w:val="24"/>
                <w:szCs w:val="24"/>
                <w:lang w:eastAsia="lt-LT"/>
              </w:rPr>
              <w:t>Ilgis: ne trumpesnis kaip 17 cm.</w:t>
            </w:r>
          </w:p>
          <w:p w14:paraId="5B5A142B" w14:textId="77777777" w:rsidR="004E3266" w:rsidRPr="004E3266" w:rsidRDefault="004E3266" w:rsidP="009E7F15">
            <w:pPr>
              <w:numPr>
                <w:ilvl w:val="0"/>
                <w:numId w:val="43"/>
              </w:numPr>
              <w:suppressAutoHyphens w:val="0"/>
              <w:autoSpaceDN/>
              <w:spacing w:after="0"/>
              <w:contextualSpacing/>
              <w:jc w:val="both"/>
              <w:rPr>
                <w:rFonts w:ascii="Times New Roman" w:eastAsia="Times New Roman" w:hAnsi="Times New Roman"/>
                <w:sz w:val="24"/>
                <w:szCs w:val="24"/>
                <w:lang w:eastAsia="lt-LT"/>
              </w:rPr>
            </w:pPr>
            <w:r w:rsidRPr="004E3266">
              <w:rPr>
                <w:rFonts w:ascii="Times New Roman" w:eastAsia="Times New Roman" w:hAnsi="Times New Roman"/>
                <w:sz w:val="24"/>
                <w:szCs w:val="24"/>
                <w:lang w:eastAsia="lt-LT"/>
              </w:rPr>
              <w:t>Šereliai: minkšti arba vidutinio minkštumo, be aštrių briaunų.</w:t>
            </w:r>
          </w:p>
          <w:p w14:paraId="77E27AEB" w14:textId="7371E439" w:rsidR="004E3266" w:rsidRPr="004E3266" w:rsidRDefault="004E3266" w:rsidP="009E7F15">
            <w:pPr>
              <w:suppressAutoHyphens w:val="0"/>
              <w:autoSpaceDN/>
              <w:spacing w:after="0"/>
              <w:contextualSpacing/>
              <w:jc w:val="both"/>
              <w:rPr>
                <w:rFonts w:ascii="Times New Roman" w:eastAsia="Times New Roman" w:hAnsi="Times New Roman"/>
                <w:b/>
                <w:bCs/>
                <w:sz w:val="24"/>
                <w:szCs w:val="24"/>
                <w:lang w:eastAsia="lt-LT"/>
              </w:rPr>
            </w:pPr>
            <w:r w:rsidRPr="004E3266">
              <w:rPr>
                <w:rFonts w:ascii="Times New Roman" w:eastAsia="Times New Roman" w:hAnsi="Times New Roman"/>
                <w:b/>
                <w:bCs/>
                <w:sz w:val="24"/>
                <w:szCs w:val="24"/>
                <w:lang w:eastAsia="lt-LT"/>
              </w:rPr>
              <w:t>3. Dantų pasta</w:t>
            </w:r>
          </w:p>
          <w:p w14:paraId="4692823B" w14:textId="77777777" w:rsidR="004E3266" w:rsidRPr="004E3266" w:rsidRDefault="004E3266" w:rsidP="009E7F15">
            <w:pPr>
              <w:numPr>
                <w:ilvl w:val="0"/>
                <w:numId w:val="43"/>
              </w:numPr>
              <w:suppressAutoHyphens w:val="0"/>
              <w:autoSpaceDN/>
              <w:spacing w:after="0"/>
              <w:contextualSpacing/>
              <w:jc w:val="both"/>
              <w:rPr>
                <w:rFonts w:ascii="Times New Roman" w:eastAsia="Times New Roman" w:hAnsi="Times New Roman"/>
                <w:sz w:val="24"/>
                <w:szCs w:val="24"/>
                <w:lang w:eastAsia="lt-LT"/>
              </w:rPr>
            </w:pPr>
            <w:r w:rsidRPr="004E3266">
              <w:rPr>
                <w:rFonts w:ascii="Times New Roman" w:eastAsia="Times New Roman" w:hAnsi="Times New Roman"/>
                <w:sz w:val="24"/>
                <w:szCs w:val="24"/>
                <w:lang w:eastAsia="lt-LT"/>
              </w:rPr>
              <w:t xml:space="preserve">Kiekis: </w:t>
            </w:r>
            <w:r w:rsidRPr="004E3266">
              <w:rPr>
                <w:rFonts w:ascii="Times New Roman" w:eastAsia="Times New Roman" w:hAnsi="Times New Roman"/>
                <w:b/>
                <w:bCs/>
                <w:sz w:val="24"/>
                <w:szCs w:val="24"/>
                <w:lang w:eastAsia="lt-LT"/>
              </w:rPr>
              <w:t>3–6 g</w:t>
            </w:r>
            <w:r w:rsidRPr="004E3266">
              <w:rPr>
                <w:rFonts w:ascii="Times New Roman" w:eastAsia="Times New Roman" w:hAnsi="Times New Roman"/>
                <w:sz w:val="24"/>
                <w:szCs w:val="24"/>
                <w:lang w:eastAsia="lt-LT"/>
              </w:rPr>
              <w:t>.</w:t>
            </w:r>
          </w:p>
          <w:p w14:paraId="7D9AEAD2" w14:textId="77777777" w:rsidR="004E3266" w:rsidRPr="004E3266" w:rsidRDefault="004E3266" w:rsidP="009E7F15">
            <w:pPr>
              <w:numPr>
                <w:ilvl w:val="0"/>
                <w:numId w:val="43"/>
              </w:numPr>
              <w:suppressAutoHyphens w:val="0"/>
              <w:autoSpaceDN/>
              <w:spacing w:after="0"/>
              <w:contextualSpacing/>
              <w:jc w:val="both"/>
              <w:rPr>
                <w:rFonts w:ascii="Times New Roman" w:eastAsia="Times New Roman" w:hAnsi="Times New Roman"/>
                <w:sz w:val="24"/>
                <w:szCs w:val="24"/>
                <w:lang w:eastAsia="lt-LT"/>
              </w:rPr>
            </w:pPr>
            <w:r w:rsidRPr="004E3266">
              <w:rPr>
                <w:rFonts w:ascii="Times New Roman" w:eastAsia="Times New Roman" w:hAnsi="Times New Roman"/>
                <w:sz w:val="24"/>
                <w:szCs w:val="24"/>
                <w:lang w:eastAsia="lt-LT"/>
              </w:rPr>
              <w:lastRenderedPageBreak/>
              <w:t>Pakuotė: mini tūbelė arba sandarus maišelis.</w:t>
            </w:r>
          </w:p>
          <w:p w14:paraId="2CE175C3" w14:textId="247CA5B5" w:rsidR="00955847" w:rsidRPr="009E7F15" w:rsidRDefault="004E3266" w:rsidP="009E7F15">
            <w:pPr>
              <w:numPr>
                <w:ilvl w:val="0"/>
                <w:numId w:val="43"/>
              </w:numPr>
              <w:suppressAutoHyphens w:val="0"/>
              <w:autoSpaceDN/>
              <w:spacing w:after="0"/>
              <w:ind w:left="714" w:hanging="357"/>
              <w:contextualSpacing/>
              <w:jc w:val="both"/>
              <w:rPr>
                <w:rFonts w:ascii="Times New Roman" w:eastAsia="Times New Roman" w:hAnsi="Times New Roman"/>
                <w:sz w:val="24"/>
                <w:szCs w:val="24"/>
                <w:lang w:eastAsia="lt-LT"/>
              </w:rPr>
            </w:pPr>
            <w:r w:rsidRPr="009E7F15">
              <w:rPr>
                <w:rFonts w:ascii="Times New Roman" w:eastAsia="Times New Roman" w:hAnsi="Times New Roman"/>
                <w:sz w:val="24"/>
                <w:szCs w:val="24"/>
                <w:lang w:eastAsia="lt-LT"/>
              </w:rPr>
              <w:t>Sudėtis:</w:t>
            </w:r>
            <w:r w:rsidR="00955847" w:rsidRPr="009E7F15">
              <w:rPr>
                <w:rFonts w:ascii="Times New Roman" w:eastAsia="Times New Roman" w:hAnsi="Times New Roman"/>
                <w:sz w:val="24"/>
                <w:szCs w:val="24"/>
                <w:lang w:eastAsia="lt-LT"/>
              </w:rPr>
              <w:t xml:space="preserve"> aktyvioji medžiaga (Fluoridai). </w:t>
            </w:r>
          </w:p>
          <w:p w14:paraId="70EAA2C0" w14:textId="77777777" w:rsidR="004E3266" w:rsidRPr="004E3266" w:rsidRDefault="004E3266" w:rsidP="009E7F15">
            <w:pPr>
              <w:numPr>
                <w:ilvl w:val="0"/>
                <w:numId w:val="43"/>
              </w:numPr>
              <w:suppressAutoHyphens w:val="0"/>
              <w:autoSpaceDN/>
              <w:spacing w:after="0"/>
              <w:ind w:left="714" w:hanging="357"/>
              <w:contextualSpacing/>
              <w:jc w:val="both"/>
              <w:rPr>
                <w:rFonts w:ascii="Times New Roman" w:eastAsia="Times New Roman" w:hAnsi="Times New Roman"/>
                <w:sz w:val="24"/>
                <w:szCs w:val="24"/>
                <w:lang w:eastAsia="lt-LT"/>
              </w:rPr>
            </w:pPr>
            <w:r w:rsidRPr="004E3266">
              <w:rPr>
                <w:rFonts w:ascii="Times New Roman" w:eastAsia="Times New Roman" w:hAnsi="Times New Roman"/>
                <w:sz w:val="24"/>
                <w:szCs w:val="24"/>
                <w:lang w:eastAsia="lt-LT"/>
              </w:rPr>
              <w:t>Turi būti tinkama kasdienei burnos higienai.</w:t>
            </w:r>
          </w:p>
          <w:p w14:paraId="747280A1" w14:textId="7614724B" w:rsidR="004E3266" w:rsidRPr="004E3266" w:rsidRDefault="004E3266" w:rsidP="009E7F15">
            <w:pPr>
              <w:suppressAutoHyphens w:val="0"/>
              <w:autoSpaceDN/>
              <w:spacing w:after="0"/>
              <w:contextualSpacing/>
              <w:jc w:val="both"/>
              <w:rPr>
                <w:rFonts w:ascii="Times New Roman" w:eastAsia="Times New Roman" w:hAnsi="Times New Roman"/>
                <w:b/>
                <w:bCs/>
                <w:sz w:val="24"/>
                <w:szCs w:val="24"/>
                <w:lang w:eastAsia="lt-LT"/>
              </w:rPr>
            </w:pPr>
            <w:r w:rsidRPr="004E3266">
              <w:rPr>
                <w:rFonts w:ascii="Times New Roman" w:eastAsia="Times New Roman" w:hAnsi="Times New Roman"/>
                <w:b/>
                <w:bCs/>
                <w:sz w:val="24"/>
                <w:szCs w:val="24"/>
                <w:lang w:eastAsia="lt-LT"/>
              </w:rPr>
              <w:t>4. Individuali pakuotė</w:t>
            </w:r>
          </w:p>
          <w:p w14:paraId="67BD9B72" w14:textId="77777777" w:rsidR="004E3266" w:rsidRPr="004E3266" w:rsidRDefault="004E3266" w:rsidP="009E7F15">
            <w:pPr>
              <w:numPr>
                <w:ilvl w:val="0"/>
                <w:numId w:val="43"/>
              </w:numPr>
              <w:suppressAutoHyphens w:val="0"/>
              <w:autoSpaceDN/>
              <w:spacing w:after="0"/>
              <w:contextualSpacing/>
              <w:jc w:val="both"/>
              <w:rPr>
                <w:rFonts w:ascii="Times New Roman" w:eastAsia="Times New Roman" w:hAnsi="Times New Roman"/>
                <w:sz w:val="24"/>
                <w:szCs w:val="24"/>
                <w:lang w:eastAsia="lt-LT"/>
              </w:rPr>
            </w:pPr>
            <w:r w:rsidRPr="004E3266">
              <w:rPr>
                <w:rFonts w:ascii="Times New Roman" w:eastAsia="Times New Roman" w:hAnsi="Times New Roman"/>
                <w:sz w:val="24"/>
                <w:szCs w:val="24"/>
                <w:lang w:eastAsia="lt-LT"/>
              </w:rPr>
              <w:t>Kiekvienas rinkinys turi būti supakuotas atskirai.</w:t>
            </w:r>
          </w:p>
          <w:p w14:paraId="70014119" w14:textId="77777777" w:rsidR="004E3266" w:rsidRPr="004E3266" w:rsidRDefault="004E3266" w:rsidP="009E7F15">
            <w:pPr>
              <w:numPr>
                <w:ilvl w:val="0"/>
                <w:numId w:val="43"/>
              </w:numPr>
              <w:suppressAutoHyphens w:val="0"/>
              <w:autoSpaceDN/>
              <w:spacing w:after="0"/>
              <w:contextualSpacing/>
              <w:jc w:val="both"/>
              <w:rPr>
                <w:rFonts w:ascii="Times New Roman" w:eastAsia="Times New Roman" w:hAnsi="Times New Roman"/>
                <w:sz w:val="24"/>
                <w:szCs w:val="24"/>
                <w:lang w:eastAsia="lt-LT"/>
              </w:rPr>
            </w:pPr>
            <w:r w:rsidRPr="004E3266">
              <w:rPr>
                <w:rFonts w:ascii="Times New Roman" w:eastAsia="Times New Roman" w:hAnsi="Times New Roman"/>
                <w:sz w:val="24"/>
                <w:szCs w:val="24"/>
                <w:lang w:eastAsia="lt-LT"/>
              </w:rPr>
              <w:t>Pakuotė turi būti higieniška, sandari, nepažeista.</w:t>
            </w:r>
          </w:p>
          <w:p w14:paraId="7B2B505E" w14:textId="77777777" w:rsidR="004E3266" w:rsidRPr="004E3266" w:rsidRDefault="004E3266" w:rsidP="009E7F15">
            <w:pPr>
              <w:numPr>
                <w:ilvl w:val="0"/>
                <w:numId w:val="43"/>
              </w:numPr>
              <w:suppressAutoHyphens w:val="0"/>
              <w:autoSpaceDN/>
              <w:spacing w:after="0"/>
              <w:contextualSpacing/>
              <w:jc w:val="both"/>
              <w:rPr>
                <w:rFonts w:ascii="Times New Roman" w:eastAsia="Times New Roman" w:hAnsi="Times New Roman"/>
                <w:sz w:val="24"/>
                <w:szCs w:val="24"/>
                <w:lang w:eastAsia="lt-LT"/>
              </w:rPr>
            </w:pPr>
            <w:r w:rsidRPr="004E3266">
              <w:rPr>
                <w:rFonts w:ascii="Times New Roman" w:eastAsia="Times New Roman" w:hAnsi="Times New Roman"/>
                <w:sz w:val="24"/>
                <w:szCs w:val="24"/>
                <w:lang w:eastAsia="lt-LT"/>
              </w:rPr>
              <w:t>Pakuotė turi būti kompaktiška, tinkama laikymui ir dalinimui.</w:t>
            </w:r>
          </w:p>
          <w:p w14:paraId="47B722C1" w14:textId="1E6DB285" w:rsidR="004E3266" w:rsidRPr="004E3266" w:rsidRDefault="004E3266" w:rsidP="009E7F15">
            <w:pPr>
              <w:suppressAutoHyphens w:val="0"/>
              <w:autoSpaceDN/>
              <w:spacing w:after="0"/>
              <w:contextualSpacing/>
              <w:jc w:val="both"/>
              <w:rPr>
                <w:rFonts w:ascii="Times New Roman" w:eastAsia="Times New Roman" w:hAnsi="Times New Roman"/>
                <w:b/>
                <w:bCs/>
                <w:sz w:val="24"/>
                <w:szCs w:val="24"/>
                <w:lang w:eastAsia="lt-LT"/>
              </w:rPr>
            </w:pPr>
            <w:r>
              <w:rPr>
                <w:rFonts w:ascii="Times New Roman" w:eastAsia="Times New Roman" w:hAnsi="Times New Roman"/>
                <w:b/>
                <w:bCs/>
                <w:sz w:val="24"/>
                <w:szCs w:val="24"/>
                <w:lang w:eastAsia="lt-LT"/>
              </w:rPr>
              <w:t>5</w:t>
            </w:r>
            <w:r w:rsidRPr="004E3266">
              <w:rPr>
                <w:rFonts w:ascii="Times New Roman" w:eastAsia="Times New Roman" w:hAnsi="Times New Roman"/>
                <w:b/>
                <w:bCs/>
                <w:sz w:val="24"/>
                <w:szCs w:val="24"/>
                <w:lang w:eastAsia="lt-LT"/>
              </w:rPr>
              <w:t>. Kokybės reikalavimai</w:t>
            </w:r>
          </w:p>
          <w:p w14:paraId="57BD22A6" w14:textId="77777777" w:rsidR="004E3266" w:rsidRPr="004E3266" w:rsidRDefault="004E3266" w:rsidP="009E7F15">
            <w:pPr>
              <w:numPr>
                <w:ilvl w:val="0"/>
                <w:numId w:val="43"/>
              </w:numPr>
              <w:suppressAutoHyphens w:val="0"/>
              <w:autoSpaceDN/>
              <w:spacing w:after="0"/>
              <w:contextualSpacing/>
              <w:jc w:val="both"/>
              <w:rPr>
                <w:rFonts w:ascii="Times New Roman" w:eastAsia="Times New Roman" w:hAnsi="Times New Roman"/>
                <w:sz w:val="24"/>
                <w:szCs w:val="24"/>
                <w:lang w:eastAsia="lt-LT"/>
              </w:rPr>
            </w:pPr>
            <w:r w:rsidRPr="004E3266">
              <w:rPr>
                <w:rFonts w:ascii="Times New Roman" w:eastAsia="Times New Roman" w:hAnsi="Times New Roman"/>
                <w:sz w:val="24"/>
                <w:szCs w:val="24"/>
                <w:lang w:eastAsia="lt-LT"/>
              </w:rPr>
              <w:t>Prekės turi būti naujos, nenaudotos, švarios, be defektų.</w:t>
            </w:r>
          </w:p>
          <w:p w14:paraId="0DE720A9" w14:textId="77777777" w:rsidR="004E3266" w:rsidRPr="004E3266" w:rsidRDefault="004E3266" w:rsidP="009E7F15">
            <w:pPr>
              <w:numPr>
                <w:ilvl w:val="0"/>
                <w:numId w:val="43"/>
              </w:numPr>
              <w:suppressAutoHyphens w:val="0"/>
              <w:autoSpaceDN/>
              <w:spacing w:after="0"/>
              <w:contextualSpacing/>
              <w:jc w:val="both"/>
              <w:rPr>
                <w:rFonts w:ascii="Times New Roman" w:eastAsia="Times New Roman" w:hAnsi="Times New Roman"/>
                <w:sz w:val="24"/>
                <w:szCs w:val="24"/>
                <w:lang w:eastAsia="lt-LT"/>
              </w:rPr>
            </w:pPr>
            <w:r w:rsidRPr="004E3266">
              <w:rPr>
                <w:rFonts w:ascii="Times New Roman" w:eastAsia="Times New Roman" w:hAnsi="Times New Roman"/>
                <w:sz w:val="24"/>
                <w:szCs w:val="24"/>
                <w:lang w:eastAsia="lt-LT"/>
              </w:rPr>
              <w:t>Turi būti pagamintos laikantis higienos ir saugos normų.</w:t>
            </w:r>
          </w:p>
          <w:p w14:paraId="76DCAB83" w14:textId="005BD389" w:rsidR="004E3266" w:rsidRDefault="004E3266" w:rsidP="009E7F15">
            <w:pPr>
              <w:numPr>
                <w:ilvl w:val="0"/>
                <w:numId w:val="43"/>
              </w:numPr>
              <w:suppressAutoHyphens w:val="0"/>
              <w:autoSpaceDN/>
              <w:spacing w:after="0"/>
              <w:contextualSpacing/>
              <w:jc w:val="both"/>
              <w:rPr>
                <w:rFonts w:ascii="Times New Roman" w:eastAsia="Times New Roman" w:hAnsi="Times New Roman"/>
                <w:sz w:val="24"/>
                <w:szCs w:val="24"/>
                <w:lang w:eastAsia="lt-LT"/>
              </w:rPr>
            </w:pPr>
            <w:r w:rsidRPr="004E3266">
              <w:rPr>
                <w:rFonts w:ascii="Times New Roman" w:eastAsia="Times New Roman" w:hAnsi="Times New Roman"/>
                <w:sz w:val="24"/>
                <w:szCs w:val="24"/>
                <w:lang w:eastAsia="lt-LT"/>
              </w:rPr>
              <w:t>Pasta ir šepetėlis turi būti supakuoti taip, kad būtų apsaugoti nuo drėgmės ir nešvarumų.</w:t>
            </w:r>
          </w:p>
          <w:p w14:paraId="6D814687" w14:textId="11176685" w:rsidR="008F53CE" w:rsidRPr="009E7F15" w:rsidRDefault="00F734EB" w:rsidP="009E7F15">
            <w:pPr>
              <w:numPr>
                <w:ilvl w:val="0"/>
                <w:numId w:val="43"/>
              </w:numPr>
              <w:suppressAutoHyphens w:val="0"/>
              <w:autoSpaceDN/>
              <w:spacing w:after="0"/>
              <w:jc w:val="both"/>
              <w:rPr>
                <w:rFonts w:ascii="Times New Roman" w:hAnsi="Times New Roman"/>
                <w:sz w:val="24"/>
                <w:szCs w:val="24"/>
              </w:rPr>
            </w:pPr>
            <w:r w:rsidRPr="00F0375B">
              <w:rPr>
                <w:rFonts w:ascii="Times New Roman" w:hAnsi="Times New Roman"/>
                <w:sz w:val="24"/>
                <w:szCs w:val="24"/>
              </w:rPr>
              <w:t>Dantų pasta pristatymo metu turi galioti ne trumpiau kaip 12 mėn.</w:t>
            </w:r>
          </w:p>
        </w:tc>
        <w:tc>
          <w:tcPr>
            <w:tcW w:w="2126" w:type="dxa"/>
            <w:tcBorders>
              <w:top w:val="single" w:sz="4" w:space="0" w:color="auto"/>
              <w:left w:val="single" w:sz="4" w:space="0" w:color="auto"/>
              <w:bottom w:val="single" w:sz="4" w:space="0" w:color="auto"/>
              <w:right w:val="single" w:sz="4" w:space="0" w:color="auto"/>
            </w:tcBorders>
          </w:tcPr>
          <w:p w14:paraId="761326A8" w14:textId="77777777" w:rsidR="008F53CE" w:rsidRPr="00AA2AE4" w:rsidRDefault="008F53CE" w:rsidP="009E7F15">
            <w:pPr>
              <w:suppressAutoHyphens w:val="0"/>
              <w:autoSpaceDN/>
              <w:spacing w:after="0"/>
              <w:ind w:left="720"/>
              <w:rPr>
                <w:rFonts w:ascii="Times New Roman" w:eastAsia="Times New Roman" w:hAnsi="Times New Roman"/>
                <w:b/>
                <w:bCs/>
                <w:sz w:val="24"/>
                <w:szCs w:val="24"/>
                <w:lang w:eastAsia="lt-LT"/>
              </w:rPr>
            </w:pPr>
          </w:p>
        </w:tc>
        <w:tc>
          <w:tcPr>
            <w:tcW w:w="1701" w:type="dxa"/>
            <w:tcBorders>
              <w:top w:val="single" w:sz="4" w:space="0" w:color="auto"/>
              <w:left w:val="single" w:sz="4" w:space="0" w:color="auto"/>
              <w:bottom w:val="single" w:sz="4" w:space="0" w:color="auto"/>
              <w:right w:val="single" w:sz="4" w:space="0" w:color="auto"/>
            </w:tcBorders>
          </w:tcPr>
          <w:p w14:paraId="102E19E8" w14:textId="2B900FD3" w:rsidR="008F53CE" w:rsidRPr="00AA2AE4" w:rsidRDefault="004E3266" w:rsidP="009E7F15">
            <w:pPr>
              <w:suppressAutoHyphens w:val="0"/>
              <w:autoSpaceDN/>
              <w:spacing w:after="0"/>
              <w:jc w:val="center"/>
              <w:rPr>
                <w:rFonts w:ascii="Times New Roman" w:eastAsia="Times New Roman" w:hAnsi="Times New Roman"/>
                <w:b/>
                <w:bCs/>
                <w:sz w:val="24"/>
                <w:szCs w:val="24"/>
                <w:lang w:eastAsia="lt-LT"/>
              </w:rPr>
            </w:pPr>
            <w:r>
              <w:rPr>
                <w:rFonts w:ascii="Times New Roman" w:eastAsia="Times New Roman" w:hAnsi="Times New Roman"/>
                <w:b/>
                <w:bCs/>
                <w:sz w:val="24"/>
                <w:szCs w:val="24"/>
                <w:lang w:eastAsia="lt-LT"/>
              </w:rPr>
              <w:t>10</w:t>
            </w:r>
            <w:r w:rsidR="008F53CE" w:rsidRPr="00AA2AE4">
              <w:rPr>
                <w:rFonts w:ascii="Times New Roman" w:eastAsia="Times New Roman" w:hAnsi="Times New Roman"/>
                <w:b/>
                <w:bCs/>
                <w:sz w:val="24"/>
                <w:szCs w:val="24"/>
                <w:lang w:eastAsia="lt-LT"/>
              </w:rPr>
              <w:t>00</w:t>
            </w:r>
            <w:r>
              <w:rPr>
                <w:rFonts w:ascii="Times New Roman" w:eastAsia="Times New Roman" w:hAnsi="Times New Roman"/>
                <w:b/>
                <w:bCs/>
                <w:sz w:val="24"/>
                <w:szCs w:val="24"/>
                <w:lang w:eastAsia="lt-LT"/>
              </w:rPr>
              <w:t xml:space="preserve"> vnt.</w:t>
            </w:r>
          </w:p>
        </w:tc>
        <w:tc>
          <w:tcPr>
            <w:tcW w:w="993" w:type="dxa"/>
            <w:tcBorders>
              <w:top w:val="single" w:sz="4" w:space="0" w:color="auto"/>
              <w:left w:val="single" w:sz="4" w:space="0" w:color="auto"/>
              <w:bottom w:val="single" w:sz="4" w:space="0" w:color="auto"/>
              <w:right w:val="single" w:sz="4" w:space="0" w:color="auto"/>
            </w:tcBorders>
          </w:tcPr>
          <w:p w14:paraId="78939491" w14:textId="65C34B56" w:rsidR="008F53CE" w:rsidRPr="00AA2AE4" w:rsidRDefault="008F53CE" w:rsidP="009E7F15">
            <w:pPr>
              <w:suppressAutoHyphens w:val="0"/>
              <w:autoSpaceDN/>
              <w:spacing w:after="0"/>
              <w:ind w:left="720"/>
              <w:jc w:val="center"/>
              <w:rPr>
                <w:rFonts w:ascii="Times New Roman" w:eastAsia="Times New Roman" w:hAnsi="Times New Roman"/>
                <w:b/>
                <w:bCs/>
                <w:sz w:val="24"/>
                <w:szCs w:val="24"/>
                <w:lang w:eastAsia="lt-LT"/>
              </w:rPr>
            </w:pPr>
          </w:p>
        </w:tc>
        <w:tc>
          <w:tcPr>
            <w:tcW w:w="992" w:type="dxa"/>
            <w:tcBorders>
              <w:top w:val="single" w:sz="4" w:space="0" w:color="auto"/>
              <w:left w:val="single" w:sz="4" w:space="0" w:color="auto"/>
              <w:bottom w:val="single" w:sz="4" w:space="0" w:color="auto"/>
              <w:right w:val="single" w:sz="4" w:space="0" w:color="auto"/>
            </w:tcBorders>
          </w:tcPr>
          <w:p w14:paraId="69004F25" w14:textId="77777777" w:rsidR="008F53CE" w:rsidRPr="00AA2AE4" w:rsidRDefault="008F53CE" w:rsidP="009E7F15">
            <w:pPr>
              <w:suppressAutoHyphens w:val="0"/>
              <w:autoSpaceDN/>
              <w:spacing w:after="0"/>
              <w:ind w:left="720"/>
              <w:jc w:val="center"/>
              <w:rPr>
                <w:rFonts w:ascii="Times New Roman" w:eastAsia="Times New Roman" w:hAnsi="Times New Roman"/>
                <w:b/>
                <w:bCs/>
                <w:sz w:val="24"/>
                <w:szCs w:val="24"/>
                <w:lang w:eastAsia="lt-LT"/>
              </w:rPr>
            </w:pPr>
          </w:p>
        </w:tc>
        <w:tc>
          <w:tcPr>
            <w:tcW w:w="1134" w:type="dxa"/>
            <w:tcBorders>
              <w:top w:val="single" w:sz="4" w:space="0" w:color="auto"/>
              <w:left w:val="single" w:sz="4" w:space="0" w:color="auto"/>
              <w:bottom w:val="single" w:sz="4" w:space="0" w:color="auto"/>
              <w:right w:val="single" w:sz="4" w:space="0" w:color="auto"/>
            </w:tcBorders>
          </w:tcPr>
          <w:p w14:paraId="5799A8FA" w14:textId="77777777" w:rsidR="008F53CE" w:rsidRPr="00AA2AE4" w:rsidRDefault="008F53CE" w:rsidP="009E7F15">
            <w:pPr>
              <w:suppressAutoHyphens w:val="0"/>
              <w:autoSpaceDN/>
              <w:spacing w:after="0"/>
              <w:ind w:left="720"/>
              <w:jc w:val="center"/>
              <w:rPr>
                <w:rFonts w:ascii="Times New Roman" w:eastAsia="Times New Roman" w:hAnsi="Times New Roman"/>
                <w:b/>
                <w:bCs/>
                <w:sz w:val="24"/>
                <w:szCs w:val="24"/>
                <w:lang w:eastAsia="lt-LT"/>
              </w:rPr>
            </w:pPr>
          </w:p>
        </w:tc>
        <w:tc>
          <w:tcPr>
            <w:tcW w:w="992" w:type="dxa"/>
            <w:tcBorders>
              <w:top w:val="single" w:sz="4" w:space="0" w:color="auto"/>
              <w:left w:val="single" w:sz="4" w:space="0" w:color="auto"/>
              <w:bottom w:val="single" w:sz="4" w:space="0" w:color="auto"/>
              <w:right w:val="single" w:sz="4" w:space="0" w:color="auto"/>
            </w:tcBorders>
          </w:tcPr>
          <w:p w14:paraId="291502A7" w14:textId="77777777" w:rsidR="008F53CE" w:rsidRPr="00AA2AE4" w:rsidRDefault="008F53CE" w:rsidP="009E7F15">
            <w:pPr>
              <w:suppressAutoHyphens w:val="0"/>
              <w:autoSpaceDN/>
              <w:spacing w:after="0"/>
              <w:ind w:left="720"/>
              <w:jc w:val="center"/>
              <w:rPr>
                <w:rFonts w:ascii="Times New Roman" w:eastAsia="Times New Roman" w:hAnsi="Times New Roman"/>
                <w:b/>
                <w:bCs/>
                <w:sz w:val="24"/>
                <w:szCs w:val="24"/>
                <w:lang w:eastAsia="lt-LT"/>
              </w:rPr>
            </w:pPr>
          </w:p>
        </w:tc>
      </w:tr>
      <w:bookmarkEnd w:id="4"/>
    </w:tbl>
    <w:p w14:paraId="7F3438A4" w14:textId="77777777" w:rsidR="00F0375B" w:rsidRDefault="00F0375B" w:rsidP="00F0375B">
      <w:pPr>
        <w:spacing w:after="0"/>
        <w:jc w:val="both"/>
        <w:rPr>
          <w:rFonts w:ascii="Times New Roman" w:hAnsi="Times New Roman"/>
          <w:b/>
          <w:bCs/>
        </w:rPr>
      </w:pPr>
    </w:p>
    <w:p w14:paraId="2878CE72" w14:textId="24C9E023" w:rsidR="004E3266" w:rsidRPr="00F0375B" w:rsidRDefault="00F0375B" w:rsidP="00F0375B">
      <w:pPr>
        <w:spacing w:after="0"/>
        <w:jc w:val="both"/>
        <w:rPr>
          <w:rFonts w:ascii="Times New Roman" w:hAnsi="Times New Roman"/>
          <w:b/>
          <w:bCs/>
          <w:sz w:val="24"/>
          <w:szCs w:val="24"/>
        </w:rPr>
      </w:pPr>
      <w:r>
        <w:rPr>
          <w:rFonts w:ascii="Times New Roman" w:hAnsi="Times New Roman"/>
          <w:b/>
          <w:bCs/>
          <w:sz w:val="24"/>
          <w:szCs w:val="24"/>
        </w:rPr>
        <w:t>2</w:t>
      </w:r>
      <w:r w:rsidR="004E3266" w:rsidRPr="00F0375B">
        <w:rPr>
          <w:rFonts w:ascii="Times New Roman" w:hAnsi="Times New Roman"/>
          <w:b/>
          <w:bCs/>
          <w:sz w:val="24"/>
          <w:szCs w:val="24"/>
        </w:rPr>
        <w:t>. Tiekimo reikalavimai</w:t>
      </w:r>
      <w:r w:rsidR="009140EE">
        <w:rPr>
          <w:rFonts w:ascii="Times New Roman" w:hAnsi="Times New Roman"/>
          <w:b/>
          <w:bCs/>
          <w:sz w:val="24"/>
          <w:szCs w:val="24"/>
        </w:rPr>
        <w:t>:</w:t>
      </w:r>
    </w:p>
    <w:p w14:paraId="3D94B55E" w14:textId="77777777" w:rsidR="004E3266" w:rsidRPr="00F0375B" w:rsidRDefault="004E3266" w:rsidP="00F0375B">
      <w:pPr>
        <w:numPr>
          <w:ilvl w:val="0"/>
          <w:numId w:val="45"/>
        </w:numPr>
        <w:suppressAutoHyphens w:val="0"/>
        <w:autoSpaceDN/>
        <w:spacing w:after="0"/>
        <w:jc w:val="both"/>
        <w:rPr>
          <w:rFonts w:ascii="Times New Roman" w:hAnsi="Times New Roman"/>
          <w:sz w:val="24"/>
          <w:szCs w:val="24"/>
        </w:rPr>
      </w:pPr>
      <w:r w:rsidRPr="00F0375B">
        <w:rPr>
          <w:rFonts w:ascii="Times New Roman" w:hAnsi="Times New Roman"/>
          <w:sz w:val="24"/>
          <w:szCs w:val="24"/>
        </w:rPr>
        <w:t>Užsakymo metu nurodytas prekių kiekis turi būti pristatytas į perkančiosios organizacijos nurodytą vietą per ne ilgesnį negu 10 darbo dienų terminą.</w:t>
      </w:r>
    </w:p>
    <w:p w14:paraId="0CFEBBB5" w14:textId="77777777" w:rsidR="004E3266" w:rsidRPr="00F0375B" w:rsidRDefault="004E3266" w:rsidP="00F0375B">
      <w:pPr>
        <w:numPr>
          <w:ilvl w:val="0"/>
          <w:numId w:val="45"/>
        </w:numPr>
        <w:suppressAutoHyphens w:val="0"/>
        <w:autoSpaceDN/>
        <w:spacing w:after="0"/>
        <w:jc w:val="both"/>
        <w:rPr>
          <w:rFonts w:ascii="Times New Roman" w:hAnsi="Times New Roman"/>
          <w:sz w:val="24"/>
          <w:szCs w:val="24"/>
        </w:rPr>
      </w:pPr>
      <w:r w:rsidRPr="00F0375B">
        <w:rPr>
          <w:rFonts w:ascii="Times New Roman" w:hAnsi="Times New Roman"/>
          <w:sz w:val="24"/>
          <w:szCs w:val="24"/>
        </w:rPr>
        <w:t>Transportavimo metu pakuotės turi būti nepažeistos.</w:t>
      </w:r>
    </w:p>
    <w:p w14:paraId="2373B917" w14:textId="77777777" w:rsidR="004E3266" w:rsidRPr="00F0375B" w:rsidRDefault="004E3266" w:rsidP="00F0375B">
      <w:pPr>
        <w:numPr>
          <w:ilvl w:val="0"/>
          <w:numId w:val="45"/>
        </w:numPr>
        <w:suppressAutoHyphens w:val="0"/>
        <w:autoSpaceDN/>
        <w:spacing w:after="0"/>
        <w:jc w:val="both"/>
        <w:rPr>
          <w:rFonts w:ascii="Times New Roman" w:hAnsi="Times New Roman"/>
          <w:sz w:val="24"/>
          <w:szCs w:val="24"/>
        </w:rPr>
      </w:pPr>
      <w:r w:rsidRPr="00F0375B">
        <w:rPr>
          <w:rFonts w:ascii="Times New Roman" w:hAnsi="Times New Roman"/>
          <w:sz w:val="24"/>
          <w:szCs w:val="24"/>
        </w:rPr>
        <w:t>Tiekėjas atsako už tinkamą supakavimą ir apsaugą nuo pažeidimų.</w:t>
      </w:r>
    </w:p>
    <w:p w14:paraId="0CC1EF54" w14:textId="293700AE" w:rsidR="007B00F8" w:rsidRDefault="007B00F8" w:rsidP="00397E04">
      <w:pPr>
        <w:spacing w:after="0"/>
        <w:outlineLvl w:val="2"/>
        <w:rPr>
          <w:sz w:val="24"/>
          <w:szCs w:val="24"/>
        </w:rPr>
      </w:pPr>
    </w:p>
    <w:p w14:paraId="3E21EE19" w14:textId="36B81B96" w:rsidR="007B00F8" w:rsidRDefault="007B00F8" w:rsidP="00397E04">
      <w:pPr>
        <w:spacing w:after="0"/>
        <w:outlineLvl w:val="2"/>
        <w:rPr>
          <w:sz w:val="24"/>
          <w:szCs w:val="24"/>
        </w:rPr>
      </w:pPr>
    </w:p>
    <w:p w14:paraId="50070F8D" w14:textId="77777777" w:rsidR="007B00F8" w:rsidRDefault="007B00F8" w:rsidP="00397E04">
      <w:pPr>
        <w:spacing w:after="0"/>
        <w:outlineLvl w:val="2"/>
        <w:rPr>
          <w:sz w:val="24"/>
          <w:szCs w:val="24"/>
        </w:rPr>
      </w:pPr>
    </w:p>
    <w:tbl>
      <w:tblPr>
        <w:tblW w:w="0" w:type="auto"/>
        <w:tblInd w:w="2377" w:type="dxa"/>
        <w:tblLayout w:type="fixed"/>
        <w:tblLook w:val="04A0" w:firstRow="1" w:lastRow="0" w:firstColumn="1" w:lastColumn="0" w:noHBand="0" w:noVBand="1"/>
      </w:tblPr>
      <w:tblGrid>
        <w:gridCol w:w="3284"/>
        <w:gridCol w:w="604"/>
        <w:gridCol w:w="1980"/>
        <w:gridCol w:w="701"/>
        <w:gridCol w:w="2611"/>
        <w:gridCol w:w="648"/>
      </w:tblGrid>
      <w:tr w:rsidR="007B00F8" w:rsidRPr="008E28A2" w14:paraId="1F4980DE" w14:textId="77777777" w:rsidTr="00183563">
        <w:trPr>
          <w:trHeight w:val="285"/>
        </w:trPr>
        <w:tc>
          <w:tcPr>
            <w:tcW w:w="3284" w:type="dxa"/>
            <w:tcBorders>
              <w:top w:val="nil"/>
              <w:left w:val="nil"/>
              <w:bottom w:val="single" w:sz="4" w:space="0" w:color="auto"/>
              <w:right w:val="nil"/>
            </w:tcBorders>
          </w:tcPr>
          <w:p w14:paraId="070732CD" w14:textId="77777777" w:rsidR="007B00F8" w:rsidRPr="008E28A2" w:rsidRDefault="007B00F8" w:rsidP="00E0137E">
            <w:pPr>
              <w:suppressAutoHyphens w:val="0"/>
              <w:autoSpaceDN/>
              <w:spacing w:after="0"/>
              <w:ind w:right="-1"/>
              <w:rPr>
                <w:rFonts w:ascii="Times New Roman" w:hAnsi="Times New Roman"/>
                <w:sz w:val="24"/>
                <w:szCs w:val="24"/>
              </w:rPr>
            </w:pPr>
          </w:p>
          <w:p w14:paraId="3A348850" w14:textId="77777777" w:rsidR="007B00F8" w:rsidRPr="008E28A2" w:rsidRDefault="007B00F8" w:rsidP="00E0137E">
            <w:pPr>
              <w:suppressAutoHyphens w:val="0"/>
              <w:autoSpaceDN/>
              <w:spacing w:after="0"/>
              <w:ind w:right="-1"/>
              <w:rPr>
                <w:rFonts w:ascii="Times New Roman" w:hAnsi="Times New Roman"/>
                <w:sz w:val="24"/>
                <w:szCs w:val="24"/>
              </w:rPr>
            </w:pPr>
          </w:p>
        </w:tc>
        <w:tc>
          <w:tcPr>
            <w:tcW w:w="604" w:type="dxa"/>
          </w:tcPr>
          <w:p w14:paraId="0C5E347D" w14:textId="77777777" w:rsidR="007B00F8" w:rsidRPr="008E28A2" w:rsidRDefault="007B00F8" w:rsidP="00E0137E">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15106792" w14:textId="77777777" w:rsidR="007B00F8" w:rsidRPr="008E28A2" w:rsidRDefault="007B00F8" w:rsidP="00E0137E">
            <w:pPr>
              <w:suppressAutoHyphens w:val="0"/>
              <w:autoSpaceDN/>
              <w:spacing w:after="0"/>
              <w:ind w:right="-1"/>
              <w:jc w:val="center"/>
              <w:rPr>
                <w:rFonts w:ascii="Times New Roman" w:hAnsi="Times New Roman"/>
                <w:sz w:val="24"/>
                <w:szCs w:val="24"/>
              </w:rPr>
            </w:pPr>
          </w:p>
        </w:tc>
        <w:tc>
          <w:tcPr>
            <w:tcW w:w="701" w:type="dxa"/>
          </w:tcPr>
          <w:p w14:paraId="3161FC72" w14:textId="77777777" w:rsidR="007B00F8" w:rsidRPr="008E28A2" w:rsidRDefault="007B00F8" w:rsidP="00E0137E">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171E61EE" w14:textId="77777777" w:rsidR="007B00F8" w:rsidRPr="008E28A2" w:rsidRDefault="007B00F8" w:rsidP="00E0137E">
            <w:pPr>
              <w:suppressAutoHyphens w:val="0"/>
              <w:autoSpaceDN/>
              <w:spacing w:after="0"/>
              <w:ind w:right="-1"/>
              <w:jc w:val="right"/>
              <w:rPr>
                <w:rFonts w:ascii="Times New Roman" w:hAnsi="Times New Roman"/>
                <w:sz w:val="24"/>
                <w:szCs w:val="24"/>
              </w:rPr>
            </w:pPr>
          </w:p>
        </w:tc>
        <w:tc>
          <w:tcPr>
            <w:tcW w:w="648" w:type="dxa"/>
          </w:tcPr>
          <w:p w14:paraId="039FAA00" w14:textId="77777777" w:rsidR="007B00F8" w:rsidRPr="008E28A2" w:rsidRDefault="007B00F8" w:rsidP="00E0137E">
            <w:pPr>
              <w:suppressAutoHyphens w:val="0"/>
              <w:autoSpaceDN/>
              <w:spacing w:after="0"/>
              <w:ind w:right="-1"/>
              <w:jc w:val="right"/>
              <w:rPr>
                <w:rFonts w:ascii="Times New Roman" w:hAnsi="Times New Roman"/>
                <w:sz w:val="24"/>
                <w:szCs w:val="24"/>
              </w:rPr>
            </w:pPr>
          </w:p>
        </w:tc>
      </w:tr>
      <w:tr w:rsidR="007B00F8" w:rsidRPr="008E28A2" w14:paraId="6E8622B9" w14:textId="77777777" w:rsidTr="00183563">
        <w:trPr>
          <w:trHeight w:val="596"/>
        </w:trPr>
        <w:tc>
          <w:tcPr>
            <w:tcW w:w="3284" w:type="dxa"/>
            <w:tcBorders>
              <w:top w:val="single" w:sz="4" w:space="0" w:color="auto"/>
              <w:left w:val="nil"/>
              <w:bottom w:val="nil"/>
              <w:right w:val="nil"/>
            </w:tcBorders>
          </w:tcPr>
          <w:p w14:paraId="61E18755" w14:textId="77777777" w:rsidR="007B00F8" w:rsidRPr="008E28A2" w:rsidRDefault="007B00F8" w:rsidP="00E0137E">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2411BB0C" w14:textId="77777777" w:rsidR="007B00F8" w:rsidRPr="008E28A2" w:rsidRDefault="007B00F8" w:rsidP="00E0137E">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574175CD" w14:textId="77777777" w:rsidR="007B00F8" w:rsidRPr="008E28A2" w:rsidRDefault="007B00F8" w:rsidP="00E0137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05512D64" w14:textId="77777777" w:rsidR="007B00F8" w:rsidRPr="008E28A2" w:rsidRDefault="007B00F8" w:rsidP="00E0137E">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164708BB" w14:textId="77777777" w:rsidR="007B00F8" w:rsidRPr="008E28A2" w:rsidRDefault="007B00F8" w:rsidP="00E0137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3E26B8A3" w14:textId="77777777" w:rsidR="007B00F8" w:rsidRPr="008E28A2" w:rsidRDefault="007B00F8" w:rsidP="00E0137E">
            <w:pPr>
              <w:suppressAutoHyphens w:val="0"/>
              <w:autoSpaceDN/>
              <w:spacing w:after="0"/>
              <w:ind w:right="-1"/>
              <w:jc w:val="center"/>
              <w:rPr>
                <w:rFonts w:ascii="Times New Roman" w:hAnsi="Times New Roman"/>
                <w:sz w:val="24"/>
                <w:szCs w:val="24"/>
              </w:rPr>
            </w:pPr>
          </w:p>
        </w:tc>
      </w:tr>
    </w:tbl>
    <w:p w14:paraId="2D1A755F" w14:textId="77777777" w:rsidR="003364E4" w:rsidRPr="00397E04" w:rsidRDefault="003364E4" w:rsidP="00BA0DED">
      <w:pPr>
        <w:spacing w:after="0"/>
        <w:outlineLvl w:val="2"/>
        <w:rPr>
          <w:rFonts w:ascii="Times New Roman" w:eastAsia="Times New Roman" w:hAnsi="Times New Roman"/>
          <w:b/>
          <w:sz w:val="24"/>
          <w:szCs w:val="24"/>
        </w:rPr>
      </w:pPr>
    </w:p>
    <w:sectPr w:rsidR="003364E4" w:rsidRPr="00397E04" w:rsidSect="00BA0DED">
      <w:headerReference w:type="default" r:id="rId13"/>
      <w:footerReference w:type="default" r:id="rId14"/>
      <w:pgSz w:w="16838" w:h="11906" w:orient="landscape"/>
      <w:pgMar w:top="567"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AB376" w14:textId="4A6DA7B7" w:rsidR="008A2278" w:rsidRDefault="008A2278" w:rsidP="00AA0444">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E29D7"/>
    <w:multiLevelType w:val="multilevel"/>
    <w:tmpl w:val="CDE44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0A3010F7"/>
    <w:multiLevelType w:val="multilevel"/>
    <w:tmpl w:val="ED0C8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DC44BF"/>
    <w:multiLevelType w:val="multilevel"/>
    <w:tmpl w:val="07F47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5"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 w15:restartNumberingAfterBreak="0">
    <w:nsid w:val="15441520"/>
    <w:multiLevelType w:val="multilevel"/>
    <w:tmpl w:val="1C5A0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DB0770"/>
    <w:multiLevelType w:val="multilevel"/>
    <w:tmpl w:val="F118D4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FB3E4D"/>
    <w:multiLevelType w:val="multilevel"/>
    <w:tmpl w:val="8646B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10"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1DB71E7A"/>
    <w:multiLevelType w:val="multilevel"/>
    <w:tmpl w:val="B456E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EC22662"/>
    <w:multiLevelType w:val="multilevel"/>
    <w:tmpl w:val="7B32C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1365EE2"/>
    <w:multiLevelType w:val="multilevel"/>
    <w:tmpl w:val="8CBEF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17" w15:restartNumberingAfterBreak="0">
    <w:nsid w:val="25DE7B47"/>
    <w:multiLevelType w:val="multilevel"/>
    <w:tmpl w:val="679C3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1"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3A0C1191"/>
    <w:multiLevelType w:val="multilevel"/>
    <w:tmpl w:val="11880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4" w15:restartNumberingAfterBreak="0">
    <w:nsid w:val="3D6D3A01"/>
    <w:multiLevelType w:val="multilevel"/>
    <w:tmpl w:val="9A8211C0"/>
    <w:lvl w:ilvl="0">
      <w:start w:val="11"/>
      <w:numFmt w:val="decimal"/>
      <w:lvlText w:val="%1."/>
      <w:lvlJc w:val="left"/>
      <w:pPr>
        <w:ind w:left="3174" w:hanging="480"/>
      </w:pPr>
      <w:rPr>
        <w:rFonts w:hint="default"/>
        <w:b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26"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45FB61DF"/>
    <w:multiLevelType w:val="multilevel"/>
    <w:tmpl w:val="C0E48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89E108C"/>
    <w:multiLevelType w:val="multilevel"/>
    <w:tmpl w:val="F79E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FFE5E93"/>
    <w:multiLevelType w:val="multilevel"/>
    <w:tmpl w:val="1534A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D4F4B69"/>
    <w:multiLevelType w:val="multilevel"/>
    <w:tmpl w:val="787EF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8"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0"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8"/>
  </w:num>
  <w:num w:numId="16">
    <w:abstractNumId w:val="31"/>
  </w:num>
  <w:num w:numId="17">
    <w:abstractNumId w:val="23"/>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num>
  <w:num w:numId="22">
    <w:abstractNumId w:val="14"/>
  </w:num>
  <w:num w:numId="23">
    <w:abstractNumId w:val="32"/>
  </w:num>
  <w:num w:numId="24">
    <w:abstractNumId w:val="24"/>
  </w:num>
  <w:num w:numId="25">
    <w:abstractNumId w:val="28"/>
  </w:num>
  <w:num w:numId="26">
    <w:abstractNumId w:val="21"/>
  </w:num>
  <w:num w:numId="27">
    <w:abstractNumId w:val="33"/>
  </w:num>
  <w:num w:numId="28">
    <w:abstractNumId w:val="35"/>
  </w:num>
  <w:num w:numId="29">
    <w:abstractNumId w:val="10"/>
  </w:num>
  <w:num w:numId="30">
    <w:abstractNumId w:val="20"/>
  </w:num>
  <w:num w:numId="31">
    <w:abstractNumId w:val="8"/>
  </w:num>
  <w:num w:numId="32">
    <w:abstractNumId w:val="6"/>
  </w:num>
  <w:num w:numId="33">
    <w:abstractNumId w:val="30"/>
  </w:num>
  <w:num w:numId="34">
    <w:abstractNumId w:val="2"/>
  </w:num>
  <w:num w:numId="35">
    <w:abstractNumId w:val="15"/>
  </w:num>
  <w:num w:numId="36">
    <w:abstractNumId w:val="3"/>
  </w:num>
  <w:num w:numId="37">
    <w:abstractNumId w:val="11"/>
  </w:num>
  <w:num w:numId="38">
    <w:abstractNumId w:val="22"/>
  </w:num>
  <w:num w:numId="39">
    <w:abstractNumId w:val="0"/>
  </w:num>
  <w:num w:numId="40">
    <w:abstractNumId w:val="34"/>
  </w:num>
  <w:num w:numId="41">
    <w:abstractNumId w:val="7"/>
  </w:num>
  <w:num w:numId="42">
    <w:abstractNumId w:val="29"/>
  </w:num>
  <w:num w:numId="43">
    <w:abstractNumId w:val="13"/>
  </w:num>
  <w:num w:numId="44">
    <w:abstractNumId w:val="17"/>
  </w:num>
  <w:num w:numId="4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17ACC"/>
    <w:rsid w:val="00022D15"/>
    <w:rsid w:val="000244FB"/>
    <w:rsid w:val="00026231"/>
    <w:rsid w:val="00031EAA"/>
    <w:rsid w:val="00033AF3"/>
    <w:rsid w:val="00035EF6"/>
    <w:rsid w:val="000402E8"/>
    <w:rsid w:val="000408C4"/>
    <w:rsid w:val="000411DF"/>
    <w:rsid w:val="00046CE9"/>
    <w:rsid w:val="0004702B"/>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0CF5"/>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B25"/>
    <w:rsid w:val="00127E2E"/>
    <w:rsid w:val="00127FF2"/>
    <w:rsid w:val="00130173"/>
    <w:rsid w:val="00130A04"/>
    <w:rsid w:val="00132609"/>
    <w:rsid w:val="00132CA2"/>
    <w:rsid w:val="001341BC"/>
    <w:rsid w:val="00135904"/>
    <w:rsid w:val="00137FAF"/>
    <w:rsid w:val="00143723"/>
    <w:rsid w:val="00144F8D"/>
    <w:rsid w:val="00146CAA"/>
    <w:rsid w:val="00147350"/>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3563"/>
    <w:rsid w:val="0018673A"/>
    <w:rsid w:val="0019016C"/>
    <w:rsid w:val="00192332"/>
    <w:rsid w:val="0019631D"/>
    <w:rsid w:val="00196B74"/>
    <w:rsid w:val="001A141B"/>
    <w:rsid w:val="001A18AE"/>
    <w:rsid w:val="001A1AE7"/>
    <w:rsid w:val="001A35D3"/>
    <w:rsid w:val="001A363C"/>
    <w:rsid w:val="001A47C3"/>
    <w:rsid w:val="001A6520"/>
    <w:rsid w:val="001A7225"/>
    <w:rsid w:val="001B06A3"/>
    <w:rsid w:val="001B0B9D"/>
    <w:rsid w:val="001B238F"/>
    <w:rsid w:val="001B31CA"/>
    <w:rsid w:val="001B6C0B"/>
    <w:rsid w:val="001C055C"/>
    <w:rsid w:val="001C20E2"/>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3209"/>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D22A8"/>
    <w:rsid w:val="002E1A85"/>
    <w:rsid w:val="002E205A"/>
    <w:rsid w:val="002E2E6E"/>
    <w:rsid w:val="002E5985"/>
    <w:rsid w:val="002E7362"/>
    <w:rsid w:val="002E7ED5"/>
    <w:rsid w:val="002F00B1"/>
    <w:rsid w:val="002F30C1"/>
    <w:rsid w:val="002F31C7"/>
    <w:rsid w:val="002F3519"/>
    <w:rsid w:val="002F37F3"/>
    <w:rsid w:val="002F4619"/>
    <w:rsid w:val="002F6157"/>
    <w:rsid w:val="00301393"/>
    <w:rsid w:val="00301CC4"/>
    <w:rsid w:val="003028B2"/>
    <w:rsid w:val="00302A0A"/>
    <w:rsid w:val="00302CCB"/>
    <w:rsid w:val="0030556E"/>
    <w:rsid w:val="00306147"/>
    <w:rsid w:val="003065E4"/>
    <w:rsid w:val="003127A9"/>
    <w:rsid w:val="00313F43"/>
    <w:rsid w:val="00322709"/>
    <w:rsid w:val="00323A4B"/>
    <w:rsid w:val="0032633D"/>
    <w:rsid w:val="0032694A"/>
    <w:rsid w:val="00327061"/>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76EF6"/>
    <w:rsid w:val="003869C1"/>
    <w:rsid w:val="0039089E"/>
    <w:rsid w:val="00395B1D"/>
    <w:rsid w:val="0039664F"/>
    <w:rsid w:val="00397E04"/>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83864"/>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E3266"/>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2FE7"/>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42D"/>
    <w:rsid w:val="005F0C58"/>
    <w:rsid w:val="005F4FD9"/>
    <w:rsid w:val="005F5108"/>
    <w:rsid w:val="005F55AA"/>
    <w:rsid w:val="005F55B9"/>
    <w:rsid w:val="005F58B3"/>
    <w:rsid w:val="005F60AE"/>
    <w:rsid w:val="005F7C82"/>
    <w:rsid w:val="0060116B"/>
    <w:rsid w:val="00601D42"/>
    <w:rsid w:val="0060216B"/>
    <w:rsid w:val="006021CE"/>
    <w:rsid w:val="0060501E"/>
    <w:rsid w:val="006067E9"/>
    <w:rsid w:val="0061053B"/>
    <w:rsid w:val="0061224B"/>
    <w:rsid w:val="00613EBB"/>
    <w:rsid w:val="00614331"/>
    <w:rsid w:val="0061671E"/>
    <w:rsid w:val="00616AB1"/>
    <w:rsid w:val="0061786E"/>
    <w:rsid w:val="00620AC0"/>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31F0"/>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17B0"/>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104B"/>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00F8"/>
    <w:rsid w:val="007B1BF4"/>
    <w:rsid w:val="007B1CAB"/>
    <w:rsid w:val="007B414A"/>
    <w:rsid w:val="007B4F08"/>
    <w:rsid w:val="007C059B"/>
    <w:rsid w:val="007C0D55"/>
    <w:rsid w:val="007C4734"/>
    <w:rsid w:val="007C58F0"/>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784"/>
    <w:rsid w:val="00884C79"/>
    <w:rsid w:val="008871DA"/>
    <w:rsid w:val="0089271E"/>
    <w:rsid w:val="00894F51"/>
    <w:rsid w:val="00894FFF"/>
    <w:rsid w:val="00897B3A"/>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2EB2"/>
    <w:rsid w:val="008D3D91"/>
    <w:rsid w:val="008D5293"/>
    <w:rsid w:val="008E28A2"/>
    <w:rsid w:val="008E2ED9"/>
    <w:rsid w:val="008E46E8"/>
    <w:rsid w:val="008E5FEA"/>
    <w:rsid w:val="008F0353"/>
    <w:rsid w:val="008F2CB0"/>
    <w:rsid w:val="008F2D3C"/>
    <w:rsid w:val="008F3B86"/>
    <w:rsid w:val="008F53CE"/>
    <w:rsid w:val="008F77D1"/>
    <w:rsid w:val="00912C5A"/>
    <w:rsid w:val="00913088"/>
    <w:rsid w:val="00913559"/>
    <w:rsid w:val="00913EC9"/>
    <w:rsid w:val="009140EE"/>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1A1D"/>
    <w:rsid w:val="00943D62"/>
    <w:rsid w:val="00943E28"/>
    <w:rsid w:val="009460DC"/>
    <w:rsid w:val="00946B13"/>
    <w:rsid w:val="009470F3"/>
    <w:rsid w:val="009514E9"/>
    <w:rsid w:val="009525F3"/>
    <w:rsid w:val="0095290D"/>
    <w:rsid w:val="00952F7E"/>
    <w:rsid w:val="0095385F"/>
    <w:rsid w:val="009545F6"/>
    <w:rsid w:val="00955847"/>
    <w:rsid w:val="00955AB2"/>
    <w:rsid w:val="009561D7"/>
    <w:rsid w:val="00961678"/>
    <w:rsid w:val="00961AEF"/>
    <w:rsid w:val="009639FC"/>
    <w:rsid w:val="00963E2D"/>
    <w:rsid w:val="00964305"/>
    <w:rsid w:val="00966728"/>
    <w:rsid w:val="00967E66"/>
    <w:rsid w:val="009700BD"/>
    <w:rsid w:val="0097046A"/>
    <w:rsid w:val="009712FB"/>
    <w:rsid w:val="009723CE"/>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4DBC"/>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E7F15"/>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1274"/>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2AE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AF6952"/>
    <w:rsid w:val="00B01ED6"/>
    <w:rsid w:val="00B02B4C"/>
    <w:rsid w:val="00B03F87"/>
    <w:rsid w:val="00B041CF"/>
    <w:rsid w:val="00B06D33"/>
    <w:rsid w:val="00B06F81"/>
    <w:rsid w:val="00B10E59"/>
    <w:rsid w:val="00B1198B"/>
    <w:rsid w:val="00B13FD8"/>
    <w:rsid w:val="00B141CB"/>
    <w:rsid w:val="00B159C2"/>
    <w:rsid w:val="00B1748D"/>
    <w:rsid w:val="00B2147C"/>
    <w:rsid w:val="00B22E9C"/>
    <w:rsid w:val="00B250DA"/>
    <w:rsid w:val="00B26424"/>
    <w:rsid w:val="00B2760A"/>
    <w:rsid w:val="00B30294"/>
    <w:rsid w:val="00B3349B"/>
    <w:rsid w:val="00B338E3"/>
    <w:rsid w:val="00B3425A"/>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0DED"/>
    <w:rsid w:val="00BA294B"/>
    <w:rsid w:val="00BA369B"/>
    <w:rsid w:val="00BA456C"/>
    <w:rsid w:val="00BA507C"/>
    <w:rsid w:val="00BA58D6"/>
    <w:rsid w:val="00BA5A24"/>
    <w:rsid w:val="00BC2C8B"/>
    <w:rsid w:val="00BC4EDF"/>
    <w:rsid w:val="00BC54D2"/>
    <w:rsid w:val="00BC6144"/>
    <w:rsid w:val="00BC7176"/>
    <w:rsid w:val="00BC7F3F"/>
    <w:rsid w:val="00BD0070"/>
    <w:rsid w:val="00BD03E6"/>
    <w:rsid w:val="00BD0490"/>
    <w:rsid w:val="00BD3229"/>
    <w:rsid w:val="00BD38BB"/>
    <w:rsid w:val="00BD55B2"/>
    <w:rsid w:val="00BD699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6A34"/>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C7B74"/>
    <w:rsid w:val="00CD0F63"/>
    <w:rsid w:val="00CD222D"/>
    <w:rsid w:val="00CD6B53"/>
    <w:rsid w:val="00CD7B8E"/>
    <w:rsid w:val="00CE0ABD"/>
    <w:rsid w:val="00CE1FFC"/>
    <w:rsid w:val="00CE2FA4"/>
    <w:rsid w:val="00CE4060"/>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66"/>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4D7E"/>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06711"/>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5624D"/>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833"/>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4F66"/>
    <w:rsid w:val="00EE6353"/>
    <w:rsid w:val="00EE7D4D"/>
    <w:rsid w:val="00EF2523"/>
    <w:rsid w:val="00F001AC"/>
    <w:rsid w:val="00F01021"/>
    <w:rsid w:val="00F0375B"/>
    <w:rsid w:val="00F0597D"/>
    <w:rsid w:val="00F10E35"/>
    <w:rsid w:val="00F12CAD"/>
    <w:rsid w:val="00F1320A"/>
    <w:rsid w:val="00F134E7"/>
    <w:rsid w:val="00F141B3"/>
    <w:rsid w:val="00F17832"/>
    <w:rsid w:val="00F22F63"/>
    <w:rsid w:val="00F260CE"/>
    <w:rsid w:val="00F27ACC"/>
    <w:rsid w:val="00F302E1"/>
    <w:rsid w:val="00F326C8"/>
    <w:rsid w:val="00F34877"/>
    <w:rsid w:val="00F34EDB"/>
    <w:rsid w:val="00F37869"/>
    <w:rsid w:val="00F37A3C"/>
    <w:rsid w:val="00F4666B"/>
    <w:rsid w:val="00F466C2"/>
    <w:rsid w:val="00F527A6"/>
    <w:rsid w:val="00F56703"/>
    <w:rsid w:val="00F57540"/>
    <w:rsid w:val="00F63899"/>
    <w:rsid w:val="00F72E06"/>
    <w:rsid w:val="00F734EB"/>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3B23"/>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styleId="Grietas">
    <w:name w:val="Strong"/>
    <w:basedOn w:val="Numatytasispastraiposriftas"/>
    <w:uiPriority w:val="22"/>
    <w:qFormat/>
    <w:rsid w:val="00376E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2.xml><?xml version="1.0" encoding="utf-8"?>
<ds:datastoreItem xmlns:ds="http://schemas.openxmlformats.org/officeDocument/2006/customXml" ds:itemID="{2A227E51-4325-46DC-A4B8-1300E00A3D6F}">
  <ds:schemaRefs>
    <ds:schemaRef ds:uri="http://schemas.microsoft.com/office/2006/documentManagement/types"/>
    <ds:schemaRef ds:uri="http://purl.org/dc/elements/1.1/"/>
    <ds:schemaRef ds:uri="http://schemas.microsoft.com/office/2006/metadata/properties"/>
    <ds:schemaRef ds:uri="http://purl.org/dc/terms/"/>
    <ds:schemaRef ds:uri="http://purl.org/dc/dcmitype/"/>
    <ds:schemaRef ds:uri="http://schemas.microsoft.com/office/infopath/2007/PartnerControls"/>
    <ds:schemaRef ds:uri="http://schemas.openxmlformats.org/package/2006/metadata/core-properties"/>
    <ds:schemaRef ds:uri="1dfd7ada-1fc0-4ec4-a980-6dd88fb76a22"/>
    <ds:schemaRef ds:uri="d44e4088-9f89-4dfc-868c-5b1bb7340ab6"/>
    <ds:schemaRef ds:uri="http://www.w3.org/XML/1998/namespace"/>
  </ds:schemaRefs>
</ds:datastoreItem>
</file>

<file path=customXml/itemProps3.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8A73FC-EE14-4B43-9C00-949D9E88D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11</Pages>
  <Words>16450</Words>
  <Characters>9377</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Ana Šelemba</cp:lastModifiedBy>
  <cp:revision>75</cp:revision>
  <cp:lastPrinted>2018-01-08T07:51:00Z</cp:lastPrinted>
  <dcterms:created xsi:type="dcterms:W3CDTF">2024-10-22T12:37:00Z</dcterms:created>
  <dcterms:modified xsi:type="dcterms:W3CDTF">2026-06-03T12:55:00Z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